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303241" w14:textId="77777777" w:rsidR="00131EBD" w:rsidRDefault="00131EBD"/>
    <w:p w14:paraId="5504EEDC" w14:textId="77777777" w:rsidR="00131EBD" w:rsidRDefault="00CE5FD2">
      <w:pPr>
        <w:jc w:val="center"/>
        <w:rPr>
          <w:rFonts w:ascii="宋体"/>
          <w:b/>
          <w:snapToGrid w:val="0"/>
          <w:kern w:val="0"/>
        </w:rPr>
      </w:pPr>
      <w:sdt>
        <w:sdtPr>
          <w:rPr>
            <w:rFonts w:ascii="宋体" w:hint="eastAsia"/>
            <w:snapToGrid w:val="0"/>
            <w:kern w:val="0"/>
            <w:sz w:val="28"/>
            <w:szCs w:val="28"/>
          </w:rPr>
          <w:alias w:val="合同名称"/>
          <w:tag w:val="合同名称"/>
          <w:id w:val="20653657"/>
          <w:placeholder>
            <w:docPart w:val="{b23c0d1c-3f81-4b51-8235-dd1f1991f4cc}"/>
          </w:placeholder>
          <w:text/>
        </w:sdtPr>
        <w:sdtEndPr/>
        <w:sdtContent>
          <w:r w:rsidR="00733973">
            <w:rPr>
              <w:rFonts w:ascii="宋体" w:hint="eastAsia"/>
              <w:b/>
              <w:bCs/>
              <w:snapToGrid w:val="0"/>
              <w:kern w:val="0"/>
              <w:sz w:val="28"/>
              <w:szCs w:val="28"/>
            </w:rPr>
            <w:t>废旧物资处置</w:t>
          </w:r>
        </w:sdtContent>
      </w:sdt>
      <w:r w:rsidR="00733973">
        <w:rPr>
          <w:rFonts w:ascii="宋体" w:hint="eastAsia"/>
          <w:b/>
          <w:snapToGrid w:val="0"/>
          <w:kern w:val="0"/>
          <w:sz w:val="28"/>
          <w:szCs w:val="28"/>
        </w:rPr>
        <w:t>合同</w:t>
      </w:r>
    </w:p>
    <w:p w14:paraId="394C4284" w14:textId="77777777" w:rsidR="00131EBD" w:rsidRDefault="00733973" w:rsidP="001D2C69">
      <w:pPr>
        <w:tabs>
          <w:tab w:val="left" w:pos="6400"/>
        </w:tabs>
        <w:spacing w:line="360" w:lineRule="auto"/>
        <w:ind w:firstLineChars="200" w:firstLine="422"/>
        <w:rPr>
          <w:rFonts w:ascii="宋体"/>
          <w:b/>
          <w:snapToGrid w:val="0"/>
          <w:kern w:val="0"/>
        </w:rPr>
      </w:pPr>
      <w:r>
        <w:rPr>
          <w:rFonts w:ascii="宋体" w:hint="eastAsia"/>
          <w:b/>
          <w:snapToGrid w:val="0"/>
          <w:kern w:val="0"/>
        </w:rPr>
        <w:t>销售方（甲方）：</w:t>
      </w:r>
      <w:sdt>
        <w:sdtPr>
          <w:rPr>
            <w:rFonts w:ascii="宋体" w:hint="eastAsia"/>
            <w:b/>
            <w:snapToGrid w:val="0"/>
            <w:kern w:val="0"/>
          </w:rPr>
          <w:alias w:val="我方签约主体"/>
          <w:tag w:val="我方签约主体"/>
          <w:id w:val="1347598939"/>
          <w:placeholder>
            <w:docPart w:val="{ae820d93-718f-4de8-aaca-0f24de64affd}"/>
          </w:placeholder>
          <w:text/>
        </w:sdtPr>
        <w:sdtEndPr/>
        <w:sdtContent>
          <w:permStart w:id="418383695" w:edGrp="everyone"/>
          <w:r w:rsidR="00FD5517">
            <w:rPr>
              <w:rStyle w:val="a3"/>
              <w:rFonts w:hint="eastAsia"/>
              <w:b/>
              <w:bCs/>
              <w:color w:val="auto"/>
              <w:u w:val="single"/>
            </w:rPr>
            <w:t>中国石化工程建设有限</w:t>
          </w:r>
          <w:r w:rsidR="001D2C69">
            <w:rPr>
              <w:rStyle w:val="a3"/>
              <w:rFonts w:hint="eastAsia"/>
              <w:b/>
              <w:bCs/>
              <w:color w:val="auto"/>
              <w:u w:val="single"/>
            </w:rPr>
            <w:t>公司</w:t>
          </w:r>
          <w:r w:rsidR="001D2C69">
            <w:rPr>
              <w:rStyle w:val="a3"/>
              <w:b/>
              <w:bCs/>
              <w:color w:val="auto"/>
              <w:u w:val="single"/>
            </w:rPr>
            <w:t xml:space="preserve"> </w:t>
          </w:r>
          <w:permEnd w:id="418383695"/>
        </w:sdtContent>
      </w:sdt>
      <w:r w:rsidR="001D2C69">
        <w:rPr>
          <w:rFonts w:ascii="宋体"/>
          <w:b/>
          <w:snapToGrid w:val="0"/>
          <w:kern w:val="0"/>
        </w:rPr>
        <w:tab/>
      </w:r>
    </w:p>
    <w:p w14:paraId="3DA09E91" w14:textId="77777777" w:rsidR="00131EBD" w:rsidRDefault="00733973">
      <w:pPr>
        <w:spacing w:line="360" w:lineRule="auto"/>
        <w:ind w:firstLineChars="200" w:firstLine="422"/>
        <w:rPr>
          <w:rFonts w:ascii="宋体"/>
          <w:b/>
          <w:snapToGrid w:val="0"/>
          <w:kern w:val="0"/>
        </w:rPr>
      </w:pPr>
      <w:r>
        <w:rPr>
          <w:rFonts w:ascii="宋体" w:hint="eastAsia"/>
          <w:b/>
          <w:snapToGrid w:val="0"/>
          <w:kern w:val="0"/>
        </w:rPr>
        <w:t>购买方（乙方）：</w:t>
      </w:r>
      <w:sdt>
        <w:sdtPr>
          <w:rPr>
            <w:rFonts w:ascii="宋体" w:hint="eastAsia"/>
            <w:b/>
            <w:snapToGrid w:val="0"/>
            <w:kern w:val="0"/>
          </w:rPr>
          <w:alias w:val="相对方签约主体"/>
          <w:tag w:val="相对方签约主体"/>
          <w:id w:val="-1598399278"/>
          <w:placeholder>
            <w:docPart w:val="{ae820d93-718f-4de8-aaca-0f24de64affd}"/>
          </w:placeholder>
          <w:text/>
        </w:sdtPr>
        <w:sdtEndPr/>
        <w:sdtContent>
          <w:r>
            <w:rPr>
              <w:rFonts w:ascii="宋体" w:hint="eastAsia"/>
              <w:b/>
              <w:snapToGrid w:val="0"/>
              <w:kern w:val="0"/>
              <w:u w:val="single"/>
            </w:rPr>
            <w:t xml:space="preserve">                                      </w:t>
          </w:r>
        </w:sdtContent>
      </w:sdt>
    </w:p>
    <w:p w14:paraId="55EFE7A2" w14:textId="23DC26B4" w:rsidR="00131EBD" w:rsidRDefault="00733973">
      <w:pPr>
        <w:spacing w:line="360" w:lineRule="auto"/>
        <w:ind w:firstLineChars="202" w:firstLine="424"/>
        <w:rPr>
          <w:rFonts w:ascii="仿宋" w:eastAsia="仿宋" w:hAnsi="仿宋"/>
          <w:sz w:val="32"/>
          <w:szCs w:val="32"/>
        </w:rPr>
      </w:pPr>
      <w:r>
        <w:rPr>
          <w:rFonts w:ascii="宋体" w:hAnsi="宋体" w:hint="eastAsia"/>
          <w:snapToGrid w:val="0"/>
          <w:kern w:val="0"/>
        </w:rPr>
        <w:t>根据《</w:t>
      </w:r>
      <w:r w:rsidR="00537299">
        <w:rPr>
          <w:rFonts w:ascii="宋体" w:hAnsi="宋体" w:hint="eastAsia"/>
          <w:snapToGrid w:val="0"/>
          <w:kern w:val="0"/>
        </w:rPr>
        <w:t>民法典</w:t>
      </w:r>
      <w:r>
        <w:rPr>
          <w:rFonts w:ascii="宋体" w:hAnsi="宋体" w:hint="eastAsia"/>
          <w:snapToGrid w:val="0"/>
          <w:kern w:val="0"/>
        </w:rPr>
        <w:t>》及有关法律法规的规定，甲乙双方遵循平等自愿、协商一致和诚实信用的原则，现就</w:t>
      </w:r>
      <w:sdt>
        <w:sdtPr>
          <w:rPr>
            <w:rFonts w:ascii="宋体" w:hAnsi="宋体" w:hint="eastAsia"/>
            <w:snapToGrid w:val="0"/>
            <w:kern w:val="0"/>
            <w:u w:val="single"/>
          </w:rPr>
          <w:alias w:val="合同名称"/>
          <w:tag w:val="合同名称"/>
          <w:id w:val="742300053"/>
          <w:placeholder>
            <w:docPart w:val="{d7465d90-1312-4d0c-951c-3c0c5dbd67ea}"/>
          </w:placeholder>
          <w:text/>
        </w:sdtPr>
        <w:sdtEndPr/>
        <w:sdtContent>
          <w:permStart w:id="1162099106" w:edGrp="everyone"/>
          <w:r>
            <w:rPr>
              <w:rFonts w:ascii="宋体" w:hAnsi="宋体" w:hint="eastAsia"/>
              <w:snapToGrid w:val="0"/>
              <w:kern w:val="0"/>
              <w:u w:val="single"/>
            </w:rPr>
            <w:t xml:space="preserve">              </w:t>
          </w:r>
          <w:permEnd w:id="1162099106"/>
        </w:sdtContent>
      </w:sdt>
      <w:r>
        <w:rPr>
          <w:rFonts w:ascii="宋体" w:hAnsi="宋体" w:hint="eastAsia"/>
          <w:snapToGrid w:val="0"/>
          <w:kern w:val="0"/>
        </w:rPr>
        <w:t>签订合同如下：</w:t>
      </w:r>
    </w:p>
    <w:p w14:paraId="6F960C36" w14:textId="77777777" w:rsidR="00131EBD" w:rsidRDefault="00733973">
      <w:pPr>
        <w:spacing w:line="360" w:lineRule="auto"/>
        <w:ind w:firstLineChars="202" w:firstLine="426"/>
        <w:rPr>
          <w:rFonts w:ascii="宋体" w:hAnsi="宋体"/>
          <w:b/>
        </w:rPr>
      </w:pPr>
      <w:r>
        <w:rPr>
          <w:rFonts w:ascii="宋体" w:hAnsi="宋体" w:hint="eastAsia"/>
          <w:b/>
        </w:rPr>
        <w:t xml:space="preserve">第一条 </w:t>
      </w:r>
      <w:r w:rsidR="00C21CF3">
        <w:rPr>
          <w:rFonts w:ascii="宋体" w:hAnsi="宋体" w:hint="eastAsia"/>
          <w:b/>
        </w:rPr>
        <w:t>废旧材料</w:t>
      </w:r>
      <w:r>
        <w:rPr>
          <w:rFonts w:ascii="宋体" w:hAnsi="宋体" w:hint="eastAsia"/>
          <w:b/>
        </w:rPr>
        <w:t>名称、数量、金额、交（提）货时间</w:t>
      </w:r>
    </w:p>
    <w:tbl>
      <w:tblPr>
        <w:tblW w:w="8661" w:type="dxa"/>
        <w:tblInd w:w="108" w:type="dxa"/>
        <w:tblLayout w:type="fixed"/>
        <w:tblLook w:val="04A0" w:firstRow="1" w:lastRow="0" w:firstColumn="1" w:lastColumn="0" w:noHBand="0" w:noVBand="1"/>
      </w:tblPr>
      <w:tblGrid>
        <w:gridCol w:w="1354"/>
        <w:gridCol w:w="773"/>
        <w:gridCol w:w="850"/>
        <w:gridCol w:w="1418"/>
        <w:gridCol w:w="1134"/>
        <w:gridCol w:w="1275"/>
        <w:gridCol w:w="1857"/>
      </w:tblGrid>
      <w:tr w:rsidR="00C21CF3" w14:paraId="35C0665A" w14:textId="77777777" w:rsidTr="00F6661E">
        <w:trPr>
          <w:trHeight w:val="904"/>
        </w:trPr>
        <w:tc>
          <w:tcPr>
            <w:tcW w:w="1354" w:type="dxa"/>
            <w:tcBorders>
              <w:top w:val="single" w:sz="2" w:space="0" w:color="auto"/>
              <w:left w:val="single" w:sz="2" w:space="0" w:color="auto"/>
              <w:bottom w:val="single" w:sz="6" w:space="0" w:color="auto"/>
              <w:right w:val="single" w:sz="6" w:space="0" w:color="auto"/>
            </w:tcBorders>
            <w:vAlign w:val="center"/>
          </w:tcPr>
          <w:p w14:paraId="6A5F7611" w14:textId="77777777" w:rsidR="00C21CF3" w:rsidRDefault="00C21CF3">
            <w:pPr>
              <w:spacing w:line="360" w:lineRule="auto"/>
              <w:jc w:val="center"/>
              <w:rPr>
                <w:rFonts w:ascii="宋体" w:hAnsi="宋体"/>
              </w:rPr>
            </w:pPr>
            <w:permStart w:id="1727147626" w:edGrp="everyone"/>
            <w:r>
              <w:rPr>
                <w:rFonts w:ascii="宋体" w:hAnsi="宋体" w:hint="eastAsia"/>
              </w:rPr>
              <w:t>废旧材料名称</w:t>
            </w:r>
          </w:p>
        </w:tc>
        <w:tc>
          <w:tcPr>
            <w:tcW w:w="773" w:type="dxa"/>
            <w:tcBorders>
              <w:top w:val="single" w:sz="2" w:space="0" w:color="auto"/>
              <w:left w:val="nil"/>
              <w:bottom w:val="single" w:sz="6" w:space="0" w:color="auto"/>
              <w:right w:val="single" w:sz="6" w:space="0" w:color="auto"/>
            </w:tcBorders>
            <w:vAlign w:val="center"/>
          </w:tcPr>
          <w:p w14:paraId="6B414D27" w14:textId="77777777" w:rsidR="00C21CF3" w:rsidRDefault="00C21CF3">
            <w:pPr>
              <w:spacing w:line="360" w:lineRule="auto"/>
              <w:jc w:val="center"/>
              <w:rPr>
                <w:rFonts w:ascii="宋体" w:hAnsi="宋体"/>
              </w:rPr>
            </w:pPr>
            <w:r>
              <w:rPr>
                <w:rFonts w:ascii="宋体" w:hAnsi="宋体" w:hint="eastAsia"/>
              </w:rPr>
              <w:t>单位</w:t>
            </w:r>
          </w:p>
        </w:tc>
        <w:tc>
          <w:tcPr>
            <w:tcW w:w="850" w:type="dxa"/>
            <w:tcBorders>
              <w:top w:val="single" w:sz="2" w:space="0" w:color="auto"/>
              <w:left w:val="nil"/>
              <w:bottom w:val="single" w:sz="6" w:space="0" w:color="auto"/>
              <w:right w:val="single" w:sz="6" w:space="0" w:color="auto"/>
            </w:tcBorders>
            <w:vAlign w:val="center"/>
          </w:tcPr>
          <w:p w14:paraId="4339CF59" w14:textId="77777777" w:rsidR="00C21CF3" w:rsidRDefault="00C21CF3">
            <w:pPr>
              <w:spacing w:line="360" w:lineRule="auto"/>
              <w:jc w:val="center"/>
              <w:rPr>
                <w:rFonts w:ascii="宋体" w:hAnsi="宋体"/>
              </w:rPr>
            </w:pPr>
            <w:r>
              <w:rPr>
                <w:rFonts w:ascii="宋体" w:hAnsi="宋体" w:hint="eastAsia"/>
              </w:rPr>
              <w:t>数量</w:t>
            </w:r>
          </w:p>
        </w:tc>
        <w:tc>
          <w:tcPr>
            <w:tcW w:w="1418" w:type="dxa"/>
            <w:tcBorders>
              <w:top w:val="single" w:sz="2" w:space="0" w:color="auto"/>
              <w:left w:val="nil"/>
              <w:bottom w:val="single" w:sz="6" w:space="0" w:color="auto"/>
              <w:right w:val="single" w:sz="6" w:space="0" w:color="auto"/>
            </w:tcBorders>
            <w:vAlign w:val="center"/>
          </w:tcPr>
          <w:p w14:paraId="1BD45EAE" w14:textId="77777777" w:rsidR="00C21CF3" w:rsidRDefault="00C21CF3">
            <w:pPr>
              <w:spacing w:line="360" w:lineRule="auto"/>
              <w:jc w:val="center"/>
              <w:rPr>
                <w:rFonts w:ascii="宋体" w:hAnsi="宋体"/>
              </w:rPr>
            </w:pPr>
            <w:r>
              <w:rPr>
                <w:rFonts w:ascii="宋体" w:hAnsi="宋体" w:hint="eastAsia"/>
              </w:rPr>
              <w:t>税率</w:t>
            </w:r>
          </w:p>
        </w:tc>
        <w:tc>
          <w:tcPr>
            <w:tcW w:w="1134" w:type="dxa"/>
            <w:tcBorders>
              <w:top w:val="single" w:sz="2" w:space="0" w:color="auto"/>
              <w:left w:val="nil"/>
              <w:bottom w:val="single" w:sz="6" w:space="0" w:color="auto"/>
              <w:right w:val="single" w:sz="6" w:space="0" w:color="auto"/>
            </w:tcBorders>
            <w:vAlign w:val="center"/>
          </w:tcPr>
          <w:p w14:paraId="3D40E86B" w14:textId="77777777" w:rsidR="00C21CF3" w:rsidRDefault="00C21CF3">
            <w:pPr>
              <w:spacing w:line="360" w:lineRule="auto"/>
              <w:jc w:val="center"/>
              <w:rPr>
                <w:rFonts w:ascii="宋体" w:hAnsi="宋体"/>
              </w:rPr>
            </w:pPr>
            <w:r>
              <w:rPr>
                <w:rFonts w:ascii="宋体" w:hAnsi="宋体" w:hint="eastAsia"/>
              </w:rPr>
              <w:t>含税单价</w:t>
            </w:r>
          </w:p>
          <w:p w14:paraId="7E2114FA" w14:textId="77777777" w:rsidR="00C21CF3" w:rsidRDefault="00C21CF3">
            <w:pPr>
              <w:spacing w:line="360" w:lineRule="auto"/>
              <w:jc w:val="center"/>
              <w:rPr>
                <w:rFonts w:ascii="宋体" w:hAnsi="宋体"/>
              </w:rPr>
            </w:pPr>
            <w:r>
              <w:rPr>
                <w:rFonts w:ascii="宋体" w:hAnsi="宋体" w:hint="eastAsia"/>
              </w:rPr>
              <w:t>（元/吨）</w:t>
            </w:r>
          </w:p>
        </w:tc>
        <w:tc>
          <w:tcPr>
            <w:tcW w:w="1275" w:type="dxa"/>
            <w:tcBorders>
              <w:top w:val="single" w:sz="2" w:space="0" w:color="auto"/>
              <w:left w:val="nil"/>
              <w:bottom w:val="single" w:sz="6" w:space="0" w:color="auto"/>
              <w:right w:val="single" w:sz="6" w:space="0" w:color="auto"/>
            </w:tcBorders>
            <w:vAlign w:val="center"/>
          </w:tcPr>
          <w:p w14:paraId="562EBF4B" w14:textId="77777777" w:rsidR="00C21CF3" w:rsidRDefault="00C21CF3">
            <w:pPr>
              <w:spacing w:line="360" w:lineRule="auto"/>
              <w:jc w:val="center"/>
              <w:rPr>
                <w:rFonts w:ascii="宋体" w:hAnsi="宋体"/>
              </w:rPr>
            </w:pPr>
            <w:r>
              <w:rPr>
                <w:rFonts w:ascii="宋体" w:hAnsi="宋体" w:hint="eastAsia"/>
              </w:rPr>
              <w:t>含税总金额（元）</w:t>
            </w:r>
          </w:p>
        </w:tc>
        <w:tc>
          <w:tcPr>
            <w:tcW w:w="1857" w:type="dxa"/>
            <w:tcBorders>
              <w:top w:val="single" w:sz="2" w:space="0" w:color="auto"/>
              <w:left w:val="nil"/>
              <w:bottom w:val="single" w:sz="6" w:space="0" w:color="auto"/>
              <w:right w:val="single" w:sz="2" w:space="0" w:color="auto"/>
            </w:tcBorders>
            <w:vAlign w:val="center"/>
          </w:tcPr>
          <w:p w14:paraId="5A6D7F7B" w14:textId="77777777" w:rsidR="00C21CF3" w:rsidRDefault="00C21CF3">
            <w:pPr>
              <w:spacing w:line="360" w:lineRule="auto"/>
              <w:jc w:val="center"/>
              <w:rPr>
                <w:rFonts w:ascii="宋体" w:hAnsi="宋体"/>
              </w:rPr>
            </w:pPr>
            <w:r>
              <w:rPr>
                <w:rFonts w:ascii="宋体" w:hAnsi="宋体" w:hint="eastAsia"/>
              </w:rPr>
              <w:t>交（提）货时间</w:t>
            </w:r>
          </w:p>
        </w:tc>
      </w:tr>
      <w:tr w:rsidR="00C21CF3" w14:paraId="215383A6" w14:textId="77777777" w:rsidTr="00F6661E">
        <w:trPr>
          <w:trHeight w:val="513"/>
        </w:trPr>
        <w:tc>
          <w:tcPr>
            <w:tcW w:w="1354" w:type="dxa"/>
            <w:tcBorders>
              <w:top w:val="single" w:sz="2" w:space="0" w:color="auto"/>
              <w:left w:val="single" w:sz="2" w:space="0" w:color="auto"/>
              <w:bottom w:val="single" w:sz="6" w:space="0" w:color="auto"/>
              <w:right w:val="single" w:sz="6" w:space="0" w:color="auto"/>
            </w:tcBorders>
            <w:vAlign w:val="center"/>
          </w:tcPr>
          <w:p w14:paraId="31236E47" w14:textId="77777777" w:rsidR="00C21CF3" w:rsidRDefault="00C21CF3">
            <w:pPr>
              <w:spacing w:line="360" w:lineRule="auto"/>
              <w:jc w:val="center"/>
              <w:rPr>
                <w:rFonts w:ascii="宋体" w:hAnsi="宋体"/>
              </w:rPr>
            </w:pPr>
          </w:p>
        </w:tc>
        <w:tc>
          <w:tcPr>
            <w:tcW w:w="773" w:type="dxa"/>
            <w:tcBorders>
              <w:top w:val="single" w:sz="2" w:space="0" w:color="auto"/>
              <w:left w:val="nil"/>
              <w:bottom w:val="single" w:sz="6" w:space="0" w:color="auto"/>
              <w:right w:val="single" w:sz="6" w:space="0" w:color="auto"/>
            </w:tcBorders>
            <w:vAlign w:val="center"/>
          </w:tcPr>
          <w:p w14:paraId="374A5CA1" w14:textId="77777777" w:rsidR="00C21CF3" w:rsidRDefault="00C21CF3">
            <w:pPr>
              <w:spacing w:line="360" w:lineRule="auto"/>
              <w:jc w:val="center"/>
              <w:rPr>
                <w:rFonts w:ascii="宋体" w:hAnsi="宋体"/>
              </w:rPr>
            </w:pPr>
            <w:r>
              <w:rPr>
                <w:rFonts w:ascii="宋体" w:hAnsi="宋体" w:hint="eastAsia"/>
              </w:rPr>
              <w:t>吨</w:t>
            </w:r>
          </w:p>
        </w:tc>
        <w:tc>
          <w:tcPr>
            <w:tcW w:w="850" w:type="dxa"/>
            <w:tcBorders>
              <w:top w:val="single" w:sz="2" w:space="0" w:color="auto"/>
              <w:left w:val="nil"/>
              <w:bottom w:val="single" w:sz="6" w:space="0" w:color="auto"/>
              <w:right w:val="single" w:sz="6" w:space="0" w:color="auto"/>
            </w:tcBorders>
            <w:vAlign w:val="center"/>
          </w:tcPr>
          <w:p w14:paraId="3AD0673A" w14:textId="77777777" w:rsidR="00C21CF3" w:rsidRDefault="00C21CF3">
            <w:pPr>
              <w:spacing w:line="360" w:lineRule="auto"/>
              <w:jc w:val="center"/>
              <w:rPr>
                <w:rFonts w:ascii="宋体" w:hAnsi="宋体"/>
              </w:rPr>
            </w:pPr>
          </w:p>
        </w:tc>
        <w:tc>
          <w:tcPr>
            <w:tcW w:w="1418" w:type="dxa"/>
            <w:tcBorders>
              <w:top w:val="single" w:sz="2" w:space="0" w:color="auto"/>
              <w:left w:val="nil"/>
              <w:bottom w:val="single" w:sz="6" w:space="0" w:color="auto"/>
              <w:right w:val="single" w:sz="6" w:space="0" w:color="auto"/>
            </w:tcBorders>
            <w:vAlign w:val="center"/>
          </w:tcPr>
          <w:p w14:paraId="6814F4A2" w14:textId="1BB6CF94" w:rsidR="00C21CF3" w:rsidRDefault="00C21CF3">
            <w:pPr>
              <w:spacing w:line="360" w:lineRule="auto"/>
              <w:jc w:val="center"/>
              <w:rPr>
                <w:rFonts w:ascii="宋体" w:hAnsi="宋体"/>
              </w:rPr>
            </w:pPr>
            <w:r>
              <w:rPr>
                <w:rFonts w:ascii="宋体" w:hAnsi="宋体" w:hint="eastAsia"/>
              </w:rPr>
              <w:t>13%</w:t>
            </w:r>
            <w:r w:rsidR="00F6661E">
              <w:rPr>
                <w:rFonts w:ascii="宋体" w:hAnsi="宋体" w:hint="eastAsia"/>
              </w:rPr>
              <w:t>（</w:t>
            </w:r>
            <w:r w:rsidR="00F6661E" w:rsidRPr="00F6661E">
              <w:rPr>
                <w:rFonts w:ascii="宋体" w:hAnsi="宋体" w:hint="eastAsia"/>
              </w:rPr>
              <w:t>增值税专用发票</w:t>
            </w:r>
            <w:r w:rsidR="00F6661E">
              <w:rPr>
                <w:rFonts w:ascii="宋体" w:hAnsi="宋体" w:hint="eastAsia"/>
              </w:rPr>
              <w:t>）</w:t>
            </w:r>
          </w:p>
        </w:tc>
        <w:tc>
          <w:tcPr>
            <w:tcW w:w="1134" w:type="dxa"/>
            <w:tcBorders>
              <w:top w:val="single" w:sz="2" w:space="0" w:color="auto"/>
              <w:left w:val="nil"/>
              <w:bottom w:val="single" w:sz="6" w:space="0" w:color="auto"/>
              <w:right w:val="single" w:sz="6" w:space="0" w:color="auto"/>
            </w:tcBorders>
            <w:vAlign w:val="center"/>
          </w:tcPr>
          <w:p w14:paraId="06F9DF85" w14:textId="77777777" w:rsidR="00C21CF3" w:rsidRDefault="00C21CF3">
            <w:pPr>
              <w:spacing w:line="360" w:lineRule="auto"/>
              <w:jc w:val="center"/>
              <w:rPr>
                <w:rFonts w:ascii="宋体" w:hAnsi="宋体"/>
              </w:rPr>
            </w:pPr>
          </w:p>
        </w:tc>
        <w:tc>
          <w:tcPr>
            <w:tcW w:w="1275" w:type="dxa"/>
            <w:tcBorders>
              <w:top w:val="single" w:sz="2" w:space="0" w:color="auto"/>
              <w:left w:val="nil"/>
              <w:bottom w:val="single" w:sz="6" w:space="0" w:color="auto"/>
              <w:right w:val="single" w:sz="6" w:space="0" w:color="auto"/>
            </w:tcBorders>
            <w:vAlign w:val="center"/>
          </w:tcPr>
          <w:p w14:paraId="3B009DAD" w14:textId="77777777" w:rsidR="00C21CF3" w:rsidRDefault="00C21CF3">
            <w:pPr>
              <w:spacing w:line="360" w:lineRule="auto"/>
              <w:jc w:val="center"/>
              <w:rPr>
                <w:rFonts w:ascii="宋体" w:hAnsi="宋体"/>
              </w:rPr>
            </w:pPr>
          </w:p>
        </w:tc>
        <w:tc>
          <w:tcPr>
            <w:tcW w:w="1857" w:type="dxa"/>
            <w:tcBorders>
              <w:top w:val="single" w:sz="2" w:space="0" w:color="auto"/>
              <w:left w:val="nil"/>
              <w:bottom w:val="single" w:sz="6" w:space="0" w:color="auto"/>
              <w:right w:val="single" w:sz="2" w:space="0" w:color="auto"/>
            </w:tcBorders>
            <w:vAlign w:val="center"/>
          </w:tcPr>
          <w:p w14:paraId="21ADBDB5" w14:textId="77777777" w:rsidR="00C21CF3" w:rsidRDefault="00C21CF3">
            <w:pPr>
              <w:spacing w:line="360" w:lineRule="auto"/>
              <w:jc w:val="center"/>
              <w:rPr>
                <w:rFonts w:ascii="宋体" w:hAnsi="宋体"/>
              </w:rPr>
            </w:pPr>
            <w:r>
              <w:rPr>
                <w:rFonts w:ascii="仿宋_GB2312" w:eastAsia="仿宋_GB2312" w:hint="eastAsia"/>
              </w:rPr>
              <w:t>合同签订后30天拉运完毕</w:t>
            </w:r>
          </w:p>
        </w:tc>
      </w:tr>
      <w:tr w:rsidR="00C21CF3" w14:paraId="15CD8B85" w14:textId="77777777" w:rsidTr="00F6661E">
        <w:trPr>
          <w:trHeight w:val="513"/>
        </w:trPr>
        <w:tc>
          <w:tcPr>
            <w:tcW w:w="1354" w:type="dxa"/>
            <w:tcBorders>
              <w:top w:val="single" w:sz="2" w:space="0" w:color="auto"/>
              <w:left w:val="single" w:sz="2" w:space="0" w:color="auto"/>
              <w:bottom w:val="single" w:sz="6" w:space="0" w:color="auto"/>
              <w:right w:val="single" w:sz="6" w:space="0" w:color="auto"/>
            </w:tcBorders>
            <w:vAlign w:val="center"/>
          </w:tcPr>
          <w:p w14:paraId="1BEE484E" w14:textId="77777777" w:rsidR="00C21CF3" w:rsidRDefault="00C21CF3">
            <w:pPr>
              <w:spacing w:line="360" w:lineRule="auto"/>
              <w:jc w:val="center"/>
              <w:rPr>
                <w:rFonts w:ascii="宋体" w:hAnsi="宋体"/>
              </w:rPr>
            </w:pPr>
          </w:p>
        </w:tc>
        <w:tc>
          <w:tcPr>
            <w:tcW w:w="773" w:type="dxa"/>
            <w:tcBorders>
              <w:top w:val="single" w:sz="2" w:space="0" w:color="auto"/>
              <w:left w:val="nil"/>
              <w:bottom w:val="single" w:sz="6" w:space="0" w:color="auto"/>
              <w:right w:val="single" w:sz="6" w:space="0" w:color="auto"/>
            </w:tcBorders>
            <w:vAlign w:val="center"/>
          </w:tcPr>
          <w:p w14:paraId="1F589960" w14:textId="77777777" w:rsidR="00C21CF3" w:rsidRDefault="00C21CF3">
            <w:pPr>
              <w:spacing w:line="360" w:lineRule="auto"/>
              <w:jc w:val="center"/>
              <w:rPr>
                <w:rFonts w:ascii="宋体" w:hAnsi="宋体"/>
              </w:rPr>
            </w:pPr>
          </w:p>
        </w:tc>
        <w:tc>
          <w:tcPr>
            <w:tcW w:w="850" w:type="dxa"/>
            <w:tcBorders>
              <w:top w:val="single" w:sz="2" w:space="0" w:color="auto"/>
              <w:left w:val="nil"/>
              <w:bottom w:val="single" w:sz="6" w:space="0" w:color="auto"/>
              <w:right w:val="single" w:sz="6" w:space="0" w:color="auto"/>
            </w:tcBorders>
            <w:vAlign w:val="center"/>
          </w:tcPr>
          <w:p w14:paraId="2500C4D4" w14:textId="77777777" w:rsidR="00C21CF3" w:rsidRDefault="00C21CF3">
            <w:pPr>
              <w:spacing w:line="360" w:lineRule="auto"/>
              <w:jc w:val="center"/>
              <w:rPr>
                <w:rFonts w:ascii="宋体" w:hAnsi="宋体"/>
              </w:rPr>
            </w:pPr>
          </w:p>
        </w:tc>
        <w:tc>
          <w:tcPr>
            <w:tcW w:w="1418" w:type="dxa"/>
            <w:tcBorders>
              <w:top w:val="single" w:sz="2" w:space="0" w:color="auto"/>
              <w:left w:val="nil"/>
              <w:bottom w:val="single" w:sz="6" w:space="0" w:color="auto"/>
              <w:right w:val="single" w:sz="6" w:space="0" w:color="auto"/>
            </w:tcBorders>
            <w:vAlign w:val="center"/>
          </w:tcPr>
          <w:p w14:paraId="298BC166" w14:textId="7300910D" w:rsidR="00C21CF3" w:rsidRDefault="00C21CF3">
            <w:pPr>
              <w:spacing w:line="360" w:lineRule="auto"/>
              <w:jc w:val="center"/>
              <w:rPr>
                <w:rFonts w:ascii="宋体" w:hAnsi="宋体"/>
              </w:rPr>
            </w:pPr>
          </w:p>
        </w:tc>
        <w:tc>
          <w:tcPr>
            <w:tcW w:w="1134" w:type="dxa"/>
            <w:tcBorders>
              <w:top w:val="single" w:sz="2" w:space="0" w:color="auto"/>
              <w:left w:val="nil"/>
              <w:bottom w:val="single" w:sz="6" w:space="0" w:color="auto"/>
              <w:right w:val="single" w:sz="6" w:space="0" w:color="auto"/>
            </w:tcBorders>
            <w:vAlign w:val="center"/>
          </w:tcPr>
          <w:p w14:paraId="71872B5C" w14:textId="77777777" w:rsidR="00C21CF3" w:rsidRDefault="00C21CF3">
            <w:pPr>
              <w:spacing w:line="360" w:lineRule="auto"/>
              <w:jc w:val="center"/>
              <w:rPr>
                <w:rFonts w:ascii="宋体" w:hAnsi="宋体"/>
              </w:rPr>
            </w:pPr>
          </w:p>
        </w:tc>
        <w:tc>
          <w:tcPr>
            <w:tcW w:w="1275" w:type="dxa"/>
            <w:tcBorders>
              <w:top w:val="single" w:sz="2" w:space="0" w:color="auto"/>
              <w:left w:val="nil"/>
              <w:bottom w:val="single" w:sz="6" w:space="0" w:color="auto"/>
              <w:right w:val="single" w:sz="6" w:space="0" w:color="auto"/>
            </w:tcBorders>
            <w:vAlign w:val="center"/>
          </w:tcPr>
          <w:p w14:paraId="6997694C" w14:textId="77777777" w:rsidR="00C21CF3" w:rsidRDefault="00C21CF3">
            <w:pPr>
              <w:spacing w:line="360" w:lineRule="auto"/>
              <w:jc w:val="center"/>
              <w:rPr>
                <w:rFonts w:ascii="宋体" w:hAnsi="宋体"/>
              </w:rPr>
            </w:pPr>
          </w:p>
        </w:tc>
        <w:tc>
          <w:tcPr>
            <w:tcW w:w="1857" w:type="dxa"/>
            <w:tcBorders>
              <w:top w:val="single" w:sz="2" w:space="0" w:color="auto"/>
              <w:left w:val="nil"/>
              <w:bottom w:val="single" w:sz="6" w:space="0" w:color="auto"/>
              <w:right w:val="single" w:sz="2" w:space="0" w:color="auto"/>
            </w:tcBorders>
            <w:vAlign w:val="center"/>
          </w:tcPr>
          <w:p w14:paraId="70AF72A1" w14:textId="77777777" w:rsidR="00C21CF3" w:rsidRDefault="00C21CF3">
            <w:pPr>
              <w:spacing w:line="360" w:lineRule="auto"/>
              <w:jc w:val="center"/>
              <w:rPr>
                <w:rFonts w:ascii="宋体" w:hAnsi="宋体"/>
              </w:rPr>
            </w:pPr>
          </w:p>
        </w:tc>
      </w:tr>
      <w:permEnd w:id="1727147626"/>
    </w:tbl>
    <w:p w14:paraId="096E18B4" w14:textId="77777777" w:rsidR="00131EBD" w:rsidRDefault="00131EBD">
      <w:pPr>
        <w:snapToGrid w:val="0"/>
        <w:ind w:firstLineChars="200" w:firstLine="420"/>
        <w:rPr>
          <w:rFonts w:ascii="宋体" w:hAnsi="宋体"/>
        </w:rPr>
      </w:pPr>
    </w:p>
    <w:p w14:paraId="5FB66B62" w14:textId="77777777" w:rsidR="00131EBD" w:rsidRDefault="00733973">
      <w:pPr>
        <w:snapToGrid w:val="0"/>
        <w:spacing w:line="360" w:lineRule="auto"/>
        <w:ind w:firstLineChars="200" w:firstLine="422"/>
        <w:rPr>
          <w:rFonts w:ascii="宋体" w:hAnsi="宋体"/>
          <w:b/>
        </w:rPr>
      </w:pPr>
      <w:r>
        <w:rPr>
          <w:rFonts w:ascii="宋体" w:hAnsi="宋体" w:hint="eastAsia"/>
          <w:b/>
        </w:rPr>
        <w:t>第二条 交（提）货地点、方式、计重方式、提货期限</w:t>
      </w:r>
    </w:p>
    <w:p w14:paraId="74427F11" w14:textId="1068E85A" w:rsidR="00131EBD" w:rsidRDefault="00733973">
      <w:pPr>
        <w:snapToGrid w:val="0"/>
        <w:spacing w:line="360" w:lineRule="auto"/>
        <w:ind w:firstLineChars="200" w:firstLine="420"/>
        <w:rPr>
          <w:rFonts w:ascii="宋体" w:hAnsi="宋体"/>
        </w:rPr>
      </w:pPr>
      <w:r>
        <w:rPr>
          <w:rFonts w:ascii="宋体" w:hAnsi="宋体" w:hint="eastAsia"/>
        </w:rPr>
        <w:t>1.交（提）货地点：</w:t>
      </w:r>
      <w:permStart w:id="1867985315" w:edGrp="everyone"/>
      <w:r>
        <w:rPr>
          <w:rFonts w:ascii="宋体" w:hAnsi="宋体" w:hint="eastAsia"/>
        </w:rPr>
        <w:t xml:space="preserve"> </w:t>
      </w:r>
      <w:r w:rsidR="009E5024">
        <w:rPr>
          <w:rFonts w:ascii="宋体" w:hAnsi="宋体" w:hint="eastAsia"/>
        </w:rPr>
        <w:t>x</w:t>
      </w:r>
      <w:r w:rsidR="009E5024">
        <w:rPr>
          <w:rFonts w:ascii="宋体" w:hAnsi="宋体"/>
        </w:rPr>
        <w:t>x</w:t>
      </w:r>
      <w:r w:rsidR="00C21CF3">
        <w:rPr>
          <w:rFonts w:ascii="宋体" w:hAnsi="宋体" w:hint="eastAsia"/>
        </w:rPr>
        <w:t>项目现场</w:t>
      </w:r>
      <w:permEnd w:id="1867985315"/>
    </w:p>
    <w:p w14:paraId="3611A1AB" w14:textId="54FA18FA" w:rsidR="00131EBD" w:rsidRDefault="00733973">
      <w:pPr>
        <w:snapToGrid w:val="0"/>
        <w:spacing w:line="360" w:lineRule="auto"/>
        <w:ind w:firstLineChars="196" w:firstLine="412"/>
        <w:rPr>
          <w:rFonts w:ascii="宋体" w:hAnsi="宋体"/>
        </w:rPr>
      </w:pPr>
      <w:r>
        <w:rPr>
          <w:rFonts w:ascii="宋体" w:hAnsi="宋体" w:hint="eastAsia"/>
        </w:rPr>
        <w:t>2.交（提）货方式：</w:t>
      </w:r>
      <w:permStart w:id="944055649" w:edGrp="everyone"/>
      <w:r w:rsidRPr="00BA362D">
        <w:rPr>
          <w:rFonts w:ascii="宋体" w:hAnsi="宋体" w:hint="eastAsia"/>
        </w:rPr>
        <w:t xml:space="preserve"> </w:t>
      </w:r>
      <w:r w:rsidR="009E5024">
        <w:rPr>
          <w:rFonts w:ascii="宋体" w:hAnsi="宋体" w:hint="eastAsia"/>
        </w:rPr>
        <w:t>x</w:t>
      </w:r>
      <w:r w:rsidR="009E5024">
        <w:rPr>
          <w:rFonts w:ascii="宋体" w:hAnsi="宋体"/>
        </w:rPr>
        <w:t>x</w:t>
      </w:r>
      <w:r w:rsidR="00C21CF3">
        <w:rPr>
          <w:rFonts w:ascii="宋体" w:hAnsi="宋体" w:hint="eastAsia"/>
        </w:rPr>
        <w:t>项目现场交货</w:t>
      </w:r>
      <w:r w:rsidRPr="00BA362D">
        <w:rPr>
          <w:rFonts w:ascii="宋体" w:hAnsi="宋体" w:hint="eastAsia"/>
        </w:rPr>
        <w:t xml:space="preserve"> </w:t>
      </w:r>
      <w:r>
        <w:rPr>
          <w:rFonts w:ascii="宋体" w:hAnsi="宋体" w:hint="eastAsia"/>
        </w:rPr>
        <w:t>。</w:t>
      </w:r>
      <w:permEnd w:id="944055649"/>
    </w:p>
    <w:p w14:paraId="5D73E593" w14:textId="77777777" w:rsidR="00131EBD" w:rsidRDefault="00733973">
      <w:pPr>
        <w:snapToGrid w:val="0"/>
        <w:spacing w:line="360" w:lineRule="auto"/>
        <w:ind w:firstLineChars="202" w:firstLine="424"/>
        <w:rPr>
          <w:rFonts w:ascii="宋体" w:hAnsi="宋体"/>
        </w:rPr>
      </w:pPr>
      <w:r>
        <w:rPr>
          <w:rFonts w:ascii="宋体" w:hAnsi="宋体" w:hint="eastAsia"/>
        </w:rPr>
        <w:t>3.计重方式：</w:t>
      </w:r>
      <w:permStart w:id="37644141" w:edGrp="everyone"/>
      <w:r>
        <w:rPr>
          <w:rFonts w:ascii="宋体" w:hAnsi="宋体" w:hint="eastAsia"/>
          <w:u w:val="single"/>
        </w:rPr>
        <w:t xml:space="preserve"> </w:t>
      </w:r>
      <w:r w:rsidR="00C21CF3">
        <w:rPr>
          <w:rFonts w:ascii="宋体" w:hAnsi="宋体" w:hint="eastAsia"/>
          <w:u w:val="single"/>
        </w:rPr>
        <w:t>过磅称重</w:t>
      </w:r>
      <w:r>
        <w:rPr>
          <w:rFonts w:ascii="宋体" w:hAnsi="宋体" w:hint="eastAsia"/>
          <w:u w:val="single"/>
        </w:rPr>
        <w:t xml:space="preserve">。 </w:t>
      </w:r>
      <w:r>
        <w:rPr>
          <w:rFonts w:ascii="宋体" w:hAnsi="宋体"/>
        </w:rPr>
        <w:t xml:space="preserve"> </w:t>
      </w:r>
      <w:permEnd w:id="37644141"/>
    </w:p>
    <w:p w14:paraId="423B2B0B" w14:textId="199D1B52" w:rsidR="00131EBD" w:rsidRDefault="00733973">
      <w:pPr>
        <w:snapToGrid w:val="0"/>
        <w:spacing w:line="360" w:lineRule="auto"/>
        <w:ind w:firstLineChars="196" w:firstLine="412"/>
        <w:rPr>
          <w:rFonts w:ascii="宋体" w:hAnsi="宋体"/>
        </w:rPr>
      </w:pPr>
      <w:r>
        <w:rPr>
          <w:rFonts w:ascii="宋体" w:hAnsi="宋体" w:hint="eastAsia"/>
        </w:rPr>
        <w:t>4.提货期限：</w:t>
      </w:r>
      <w:permStart w:id="763047252" w:edGrp="everyone"/>
      <w:r>
        <w:rPr>
          <w:rFonts w:ascii="宋体" w:hAnsi="宋体" w:hint="eastAsia"/>
        </w:rPr>
        <w:t>。</w:t>
      </w:r>
    </w:p>
    <w:p w14:paraId="72EF1B63" w14:textId="77777777" w:rsidR="00131EBD" w:rsidRDefault="00733973">
      <w:pPr>
        <w:snapToGrid w:val="0"/>
        <w:spacing w:line="360" w:lineRule="auto"/>
        <w:ind w:firstLineChars="196" w:firstLine="412"/>
        <w:rPr>
          <w:rFonts w:ascii="宋体" w:hAnsi="宋体"/>
        </w:rPr>
      </w:pPr>
      <w:r>
        <w:rPr>
          <w:rFonts w:ascii="宋体" w:hAnsi="宋体" w:hint="eastAsia"/>
        </w:rPr>
        <w:t>5.其它:</w:t>
      </w:r>
      <w:r>
        <w:rPr>
          <w:rFonts w:ascii="宋体" w:hAnsi="宋体" w:hint="eastAsia"/>
          <w:u w:val="single"/>
        </w:rPr>
        <w:t xml:space="preserve">无 </w:t>
      </w:r>
      <w:r>
        <w:rPr>
          <w:rFonts w:ascii="宋体" w:hAnsi="宋体" w:hint="eastAsia"/>
        </w:rPr>
        <w:t>。</w:t>
      </w:r>
      <w:permEnd w:id="763047252"/>
    </w:p>
    <w:p w14:paraId="59FA8F5D" w14:textId="77777777" w:rsidR="00131EBD" w:rsidRDefault="00733973">
      <w:pPr>
        <w:snapToGrid w:val="0"/>
        <w:spacing w:line="360" w:lineRule="auto"/>
        <w:ind w:firstLineChars="200" w:firstLine="422"/>
        <w:rPr>
          <w:rFonts w:ascii="宋体" w:hAnsi="宋体"/>
          <w:b/>
        </w:rPr>
      </w:pPr>
      <w:r>
        <w:rPr>
          <w:rFonts w:ascii="宋体" w:hAnsi="宋体" w:hint="eastAsia"/>
          <w:b/>
        </w:rPr>
        <w:t>第三条装车、吊装、运输等费用负担和运输方式</w:t>
      </w:r>
    </w:p>
    <w:p w14:paraId="7C5AB9EC" w14:textId="77777777" w:rsidR="00131EBD" w:rsidRDefault="00733973">
      <w:pPr>
        <w:snapToGrid w:val="0"/>
        <w:spacing w:line="360" w:lineRule="auto"/>
        <w:ind w:firstLineChars="200" w:firstLine="420"/>
        <w:rPr>
          <w:rFonts w:ascii="宋体" w:hAnsi="宋体"/>
        </w:rPr>
      </w:pPr>
      <w:r>
        <w:rPr>
          <w:rFonts w:ascii="宋体" w:hAnsi="宋体" w:hint="eastAsia"/>
        </w:rPr>
        <w:t>1.</w:t>
      </w:r>
      <w:r>
        <w:rPr>
          <w:rFonts w:ascii="宋体" w:hAnsi="宋体" w:hint="eastAsia"/>
          <w:b/>
        </w:rPr>
        <w:t xml:space="preserve"> </w:t>
      </w:r>
      <w:r>
        <w:rPr>
          <w:rFonts w:ascii="宋体" w:hAnsi="宋体" w:hint="eastAsia"/>
        </w:rPr>
        <w:t>装车、吊装、运输等费用负担：</w:t>
      </w:r>
      <w:permStart w:id="1669599305" w:edGrp="everyone"/>
      <w:r>
        <w:rPr>
          <w:rFonts w:ascii="宋体" w:hAnsi="宋体" w:hint="eastAsia"/>
          <w:u w:val="single"/>
        </w:rPr>
        <w:t xml:space="preserve">乙方承担 </w:t>
      </w:r>
      <w:r>
        <w:rPr>
          <w:rFonts w:ascii="宋体" w:hAnsi="宋体" w:hint="eastAsia"/>
        </w:rPr>
        <w:t>。</w:t>
      </w:r>
      <w:permEnd w:id="1669599305"/>
    </w:p>
    <w:p w14:paraId="3F9B9C74" w14:textId="77777777" w:rsidR="00131EBD" w:rsidRDefault="00733973">
      <w:pPr>
        <w:snapToGrid w:val="0"/>
        <w:spacing w:line="360" w:lineRule="auto"/>
        <w:ind w:firstLineChars="200" w:firstLine="420"/>
        <w:rPr>
          <w:rFonts w:ascii="宋体" w:hAnsi="宋体"/>
        </w:rPr>
      </w:pPr>
      <w:r>
        <w:rPr>
          <w:rFonts w:ascii="宋体" w:hAnsi="宋体" w:hint="eastAsia"/>
        </w:rPr>
        <w:t>2.运输方式：</w:t>
      </w:r>
      <w:permStart w:id="173541129" w:edGrp="everyone"/>
      <w:r w:rsidR="00C21CF3">
        <w:rPr>
          <w:rFonts w:ascii="宋体" w:hAnsi="宋体" w:hint="eastAsia"/>
        </w:rPr>
        <w:t>汽运</w:t>
      </w:r>
      <w:r>
        <w:rPr>
          <w:rFonts w:ascii="宋体" w:hAnsi="宋体" w:hint="eastAsia"/>
        </w:rPr>
        <w:t>。</w:t>
      </w:r>
      <w:permEnd w:id="173541129"/>
    </w:p>
    <w:p w14:paraId="4FCDE296" w14:textId="77777777" w:rsidR="00131EBD" w:rsidRDefault="00733973">
      <w:pPr>
        <w:snapToGrid w:val="0"/>
        <w:spacing w:line="360" w:lineRule="auto"/>
        <w:ind w:firstLineChars="200" w:firstLine="422"/>
        <w:rPr>
          <w:rFonts w:ascii="宋体" w:hAnsi="宋体"/>
          <w:b/>
        </w:rPr>
      </w:pPr>
      <w:r>
        <w:rPr>
          <w:rFonts w:ascii="宋体" w:hAnsi="宋体" w:hint="eastAsia"/>
          <w:b/>
        </w:rPr>
        <w:t xml:space="preserve">第四条 </w:t>
      </w:r>
      <w:r w:rsidR="00C21CF3" w:rsidRPr="004A696F">
        <w:rPr>
          <w:rFonts w:ascii="宋体" w:hAnsi="宋体" w:hint="eastAsia"/>
          <w:b/>
        </w:rPr>
        <w:t>废旧材料</w:t>
      </w:r>
      <w:r>
        <w:rPr>
          <w:rFonts w:ascii="宋体" w:hAnsi="宋体" w:hint="eastAsia"/>
          <w:b/>
        </w:rPr>
        <w:t>所有权及风险转移</w:t>
      </w:r>
    </w:p>
    <w:p w14:paraId="287A632B" w14:textId="77777777" w:rsidR="00131EBD" w:rsidRDefault="00C21CF3">
      <w:pPr>
        <w:snapToGrid w:val="0"/>
        <w:spacing w:line="360" w:lineRule="auto"/>
        <w:ind w:firstLineChars="200" w:firstLine="420"/>
        <w:rPr>
          <w:rFonts w:ascii="宋体" w:hAnsi="宋体"/>
        </w:rPr>
      </w:pPr>
      <w:r>
        <w:rPr>
          <w:rFonts w:ascii="宋体" w:hAnsi="宋体" w:hint="eastAsia"/>
        </w:rPr>
        <w:t>废旧材料</w:t>
      </w:r>
      <w:r w:rsidR="00733973">
        <w:rPr>
          <w:rFonts w:ascii="宋体" w:hAnsi="宋体" w:hint="eastAsia"/>
        </w:rPr>
        <w:t>所有权自交付之时转</w:t>
      </w:r>
      <w:r>
        <w:rPr>
          <w:rFonts w:ascii="宋体" w:hAnsi="宋体" w:hint="eastAsia"/>
        </w:rPr>
        <w:t>移，毁损、灭失、安全、环保、质量风险自甲方完成交货后转移至乙方，</w:t>
      </w:r>
      <w:r w:rsidRPr="00C21CF3">
        <w:rPr>
          <w:rFonts w:ascii="宋体" w:hAnsi="宋体" w:hint="eastAsia"/>
          <w:highlight w:val="yellow"/>
        </w:rPr>
        <w:t>甲方也不承担任何连带责任</w:t>
      </w:r>
      <w:r w:rsidR="004A696F">
        <w:rPr>
          <w:rFonts w:ascii="宋体" w:hAnsi="宋体" w:hint="eastAsia"/>
          <w:highlight w:val="yellow"/>
        </w:rPr>
        <w:t>和义务</w:t>
      </w:r>
      <w:r w:rsidRPr="00C21CF3">
        <w:rPr>
          <w:rFonts w:ascii="宋体" w:hAnsi="宋体" w:hint="eastAsia"/>
          <w:highlight w:val="yellow"/>
        </w:rPr>
        <w:t>。</w:t>
      </w:r>
    </w:p>
    <w:p w14:paraId="7A3B37D1" w14:textId="77777777" w:rsidR="00131EBD" w:rsidRDefault="00733973">
      <w:pPr>
        <w:snapToGrid w:val="0"/>
        <w:spacing w:line="360" w:lineRule="auto"/>
        <w:ind w:firstLineChars="196" w:firstLine="413"/>
        <w:rPr>
          <w:rFonts w:ascii="宋体" w:hAnsi="宋体"/>
          <w:b/>
        </w:rPr>
      </w:pPr>
      <w:r>
        <w:rPr>
          <w:rFonts w:ascii="宋体" w:hAnsi="宋体" w:hint="eastAsia"/>
          <w:b/>
        </w:rPr>
        <w:t>第五条 结算方式、期限</w:t>
      </w:r>
    </w:p>
    <w:p w14:paraId="4CD94CE7" w14:textId="77777777" w:rsidR="00131EBD" w:rsidRDefault="00733973">
      <w:pPr>
        <w:snapToGrid w:val="0"/>
        <w:spacing w:line="360" w:lineRule="auto"/>
        <w:ind w:firstLineChars="200" w:firstLine="420"/>
        <w:rPr>
          <w:rFonts w:ascii="宋体" w:hAnsi="宋体"/>
        </w:rPr>
      </w:pPr>
      <w:r>
        <w:rPr>
          <w:rFonts w:ascii="宋体" w:hAnsi="宋体" w:hint="eastAsia"/>
        </w:rPr>
        <w:t>1.结算方式：</w:t>
      </w:r>
      <w:permStart w:id="333740587" w:edGrp="everyone"/>
      <w:r>
        <w:rPr>
          <w:rFonts w:ascii="宋体" w:cs="宋体" w:hint="eastAsia"/>
          <w:kern w:val="0"/>
          <w:lang w:val="zh-CN"/>
        </w:rPr>
        <w:t>在接到竞价确认书后，购买方需直接向</w:t>
      </w:r>
      <w:r w:rsidR="00FD5517">
        <w:rPr>
          <w:rFonts w:ascii="宋体" w:cs="宋体" w:hint="eastAsia"/>
          <w:kern w:val="0"/>
          <w:lang w:val="zh-CN"/>
        </w:rPr>
        <w:t>中国石化工程建设有限</w:t>
      </w:r>
      <w:r>
        <w:rPr>
          <w:rFonts w:ascii="宋体" w:cs="宋体" w:hint="eastAsia"/>
          <w:kern w:val="0"/>
          <w:lang w:val="zh-CN"/>
        </w:rPr>
        <w:t>公司指定账户一次性将货款</w:t>
      </w:r>
      <w:r>
        <w:rPr>
          <w:rFonts w:ascii="宋体" w:cs="宋体" w:hint="eastAsia"/>
          <w:kern w:val="0"/>
        </w:rPr>
        <w:t xml:space="preserve">    </w:t>
      </w:r>
      <w:r>
        <w:rPr>
          <w:rFonts w:ascii="宋体" w:cs="宋体" w:hint="eastAsia"/>
          <w:kern w:val="0"/>
          <w:u w:val="single"/>
        </w:rPr>
        <w:t>元（打包销售的按中标价；计重销售的按预估数量*中标价的</w:t>
      </w:r>
      <w:r w:rsidRPr="00BA362D">
        <w:rPr>
          <w:rFonts w:ascii="宋体" w:cs="宋体" w:hint="eastAsia"/>
          <w:kern w:val="0"/>
          <w:highlight w:val="yellow"/>
          <w:u w:val="single"/>
        </w:rPr>
        <w:t>1</w:t>
      </w:r>
      <w:r w:rsidR="00BA362D" w:rsidRPr="00BA362D">
        <w:rPr>
          <w:rFonts w:ascii="宋体" w:cs="宋体"/>
          <w:kern w:val="0"/>
          <w:highlight w:val="yellow"/>
          <w:u w:val="single"/>
        </w:rPr>
        <w:t>10</w:t>
      </w:r>
      <w:r>
        <w:rPr>
          <w:rFonts w:ascii="宋体" w:cs="宋体" w:hint="eastAsia"/>
          <w:kern w:val="0"/>
          <w:u w:val="single"/>
        </w:rPr>
        <w:t>%）</w:t>
      </w:r>
      <w:r>
        <w:rPr>
          <w:rFonts w:ascii="宋体" w:cs="宋体" w:hint="eastAsia"/>
          <w:kern w:val="0"/>
          <w:lang w:val="zh-CN"/>
        </w:rPr>
        <w:t>付清，计重销售的提完货后结清货款</w:t>
      </w:r>
      <w:permEnd w:id="333740587"/>
      <w:r>
        <w:rPr>
          <w:rFonts w:ascii="宋体" w:cs="宋体" w:hint="eastAsia"/>
          <w:kern w:val="0"/>
          <w:lang w:val="zh-CN"/>
        </w:rPr>
        <w:t>。</w:t>
      </w:r>
    </w:p>
    <w:p w14:paraId="47681D0C" w14:textId="1D6E292B" w:rsidR="00131EBD" w:rsidRDefault="00733973">
      <w:pPr>
        <w:snapToGrid w:val="0"/>
        <w:spacing w:line="360" w:lineRule="auto"/>
        <w:ind w:firstLineChars="200" w:firstLine="420"/>
        <w:rPr>
          <w:rFonts w:ascii="宋体" w:hAnsi="宋体"/>
        </w:rPr>
      </w:pPr>
      <w:r>
        <w:rPr>
          <w:rFonts w:ascii="宋体" w:hAnsi="宋体" w:hint="eastAsia"/>
        </w:rPr>
        <w:t>2.结算期限：</w:t>
      </w:r>
      <w:permStart w:id="1528777304" w:edGrp="everyone"/>
      <w:r>
        <w:rPr>
          <w:rFonts w:ascii="宋体" w:hAnsi="宋体" w:hint="eastAsia"/>
          <w:u w:val="single"/>
        </w:rPr>
        <w:t xml:space="preserve">乙方应在 </w:t>
      </w:r>
      <w:r w:rsidR="009E5024">
        <w:rPr>
          <w:rFonts w:ascii="宋体" w:hAnsi="宋体"/>
          <w:u w:val="single"/>
        </w:rPr>
        <w:t xml:space="preserve">    </w:t>
      </w:r>
      <w:r>
        <w:rPr>
          <w:rFonts w:ascii="宋体" w:hAnsi="宋体" w:hint="eastAsia"/>
          <w:u w:val="single"/>
        </w:rPr>
        <w:t>之前，</w:t>
      </w:r>
      <w:permEnd w:id="1528777304"/>
      <w:r>
        <w:rPr>
          <w:rFonts w:ascii="宋体" w:hAnsi="宋体" w:hint="eastAsia"/>
          <w:u w:val="single"/>
        </w:rPr>
        <w:t>将货款汇入甲方指定的银行</w:t>
      </w:r>
      <w:r>
        <w:rPr>
          <w:rFonts w:ascii="宋体" w:hAnsi="宋体" w:hint="eastAsia"/>
        </w:rPr>
        <w:t>。</w:t>
      </w:r>
      <w:r w:rsidR="00A945A0">
        <w:rPr>
          <w:rFonts w:ascii="宋体" w:hAnsi="宋体" w:hint="eastAsia"/>
          <w:u w:val="single"/>
        </w:rPr>
        <w:t>合同履行完毕后，废旧材料</w:t>
      </w:r>
      <w:r>
        <w:rPr>
          <w:rFonts w:ascii="宋体" w:hAnsi="宋体" w:hint="eastAsia"/>
          <w:u w:val="single"/>
        </w:rPr>
        <w:t>所属单位出</w:t>
      </w:r>
      <w:r w:rsidR="00FD5517">
        <w:rPr>
          <w:rFonts w:ascii="宋体" w:hAnsi="宋体" w:hint="eastAsia"/>
          <w:u w:val="single"/>
        </w:rPr>
        <w:t>具购买商现场提货及合同履约情况评定报告，销售方按财务相关规定办理</w:t>
      </w:r>
      <w:r>
        <w:rPr>
          <w:rFonts w:ascii="宋体" w:hAnsi="宋体" w:hint="eastAsia"/>
          <w:u w:val="single"/>
        </w:rPr>
        <w:t>剩余押金退款手续。</w:t>
      </w:r>
    </w:p>
    <w:p w14:paraId="002F3B1E" w14:textId="77777777" w:rsidR="00131EBD" w:rsidRDefault="00733973">
      <w:pPr>
        <w:snapToGrid w:val="0"/>
        <w:spacing w:line="360" w:lineRule="auto"/>
        <w:ind w:firstLineChars="200" w:firstLine="422"/>
        <w:rPr>
          <w:rFonts w:ascii="宋体" w:hAnsi="宋体"/>
          <w:b/>
        </w:rPr>
      </w:pPr>
      <w:r>
        <w:rPr>
          <w:rFonts w:ascii="宋体" w:hAnsi="宋体" w:hint="eastAsia"/>
          <w:b/>
        </w:rPr>
        <w:lastRenderedPageBreak/>
        <w:t>第六条 乙方的承诺与保证</w:t>
      </w:r>
    </w:p>
    <w:p w14:paraId="2EFB94A3" w14:textId="77777777" w:rsidR="00131EBD" w:rsidRDefault="00733973">
      <w:pPr>
        <w:snapToGrid w:val="0"/>
        <w:spacing w:after="50" w:line="360" w:lineRule="auto"/>
        <w:ind w:firstLineChars="200" w:firstLine="420"/>
        <w:rPr>
          <w:rFonts w:ascii="宋体" w:hAnsi="宋体"/>
        </w:rPr>
      </w:pPr>
      <w:r>
        <w:rPr>
          <w:rFonts w:ascii="宋体" w:hAnsi="宋体" w:hint="eastAsia"/>
        </w:rPr>
        <w:t>1.乙方具备购买本合同标的物合法资格，且已经依法取得《法人营业执照》或《营业执照》和国家要求的特许经营许可证等各种资质证件。乙方签订和履行本合同不会违反国家的相关法律、法规。</w:t>
      </w:r>
    </w:p>
    <w:p w14:paraId="0482078A" w14:textId="77777777" w:rsidR="00131EBD" w:rsidRDefault="00733973">
      <w:pPr>
        <w:snapToGrid w:val="0"/>
        <w:spacing w:line="360" w:lineRule="auto"/>
        <w:ind w:firstLineChars="200" w:firstLine="420"/>
        <w:rPr>
          <w:rFonts w:ascii="宋体" w:hAnsi="宋体"/>
        </w:rPr>
      </w:pPr>
      <w:r>
        <w:rPr>
          <w:rFonts w:ascii="宋体" w:hAnsi="宋体" w:hint="eastAsia"/>
        </w:rPr>
        <w:t>2.乙方及乙方的雇佣/委托人员在拆解、装卸、运输、存储、处理、销售、利用报废资产等过程中，必须严格遵守国家和地方各项安全、环保、质量、报废资产管理等法律、法规及甲方的规章制度，乙方及乙方的雇佣/委托人员因违反上述规定而造成的任何损害，均由乙方自行承担由此产生的全部法律和经济责任，不得牵连甲方（甲方不承担任何经济和法律责任）。</w:t>
      </w:r>
    </w:p>
    <w:p w14:paraId="0B67DE3A" w14:textId="77777777" w:rsidR="00131EBD" w:rsidRDefault="00733973">
      <w:pPr>
        <w:snapToGrid w:val="0"/>
        <w:spacing w:line="360" w:lineRule="auto"/>
        <w:ind w:firstLineChars="200" w:firstLine="420"/>
        <w:rPr>
          <w:rFonts w:ascii="宋体" w:hAnsi="宋体"/>
        </w:rPr>
      </w:pPr>
      <w:r>
        <w:rPr>
          <w:rFonts w:ascii="宋体" w:hAnsi="宋体" w:hint="eastAsia"/>
        </w:rPr>
        <w:t>3.乙方已完全了解本合同项下的报废资产，不具备原使用性能，乙方购买后必须合法、合理、谨慎进行处置，不得用于原生产用途。若乙方购买为报废资产，使用前应进行全面评估，确保使用报废资产不发生安全、环保、质量事故。</w:t>
      </w:r>
    </w:p>
    <w:p w14:paraId="2AC5072D" w14:textId="77777777" w:rsidR="00131EBD" w:rsidRDefault="00733973">
      <w:pPr>
        <w:snapToGrid w:val="0"/>
        <w:spacing w:line="360" w:lineRule="auto"/>
        <w:ind w:firstLineChars="200" w:firstLine="420"/>
        <w:rPr>
          <w:rFonts w:ascii="宋体" w:hAnsi="宋体"/>
        </w:rPr>
      </w:pPr>
      <w:r>
        <w:rPr>
          <w:rFonts w:ascii="宋体" w:hAnsi="宋体" w:hint="eastAsia"/>
        </w:rPr>
        <w:t>4.乙方已</w:t>
      </w:r>
      <w:r>
        <w:rPr>
          <w:rFonts w:ascii="宋体" w:hAnsi="宋体"/>
        </w:rPr>
        <w:t>对</w:t>
      </w:r>
      <w:r>
        <w:rPr>
          <w:rFonts w:ascii="宋体" w:hAnsi="宋体" w:hint="eastAsia"/>
        </w:rPr>
        <w:t>报废资产存放现场全面查看，乙方确认本合同项下报废资产符合其购买要求，同意购买。乙方在合同履行过程中及履行完毕后均不得对本合同项下报废资产的安全、环保、质量状况提出任何异议。甲方在合同履行过程中及履行完毕后均不对本合同项下报废资产承担任何安全、环保、质量责任。</w:t>
      </w:r>
    </w:p>
    <w:p w14:paraId="63B11459" w14:textId="351F455D" w:rsidR="00131EBD" w:rsidRDefault="00733973">
      <w:pPr>
        <w:snapToGrid w:val="0"/>
        <w:spacing w:line="360" w:lineRule="auto"/>
        <w:ind w:firstLineChars="200" w:firstLine="420"/>
        <w:rPr>
          <w:rFonts w:ascii="宋体" w:hAnsi="宋体"/>
        </w:rPr>
      </w:pPr>
      <w:r>
        <w:rPr>
          <w:rFonts w:ascii="宋体" w:hAnsi="宋体" w:hint="eastAsia"/>
        </w:rPr>
        <w:t>5.合同各方保证其根据其成立地的法律依法定程序设立，有效存在且相关手续完备，已取得开展合同项下业务所需的所有政府审批、许可或资质；合同各方知晓并将严格遵守与执行本合同相关的法律法规、监管规则、标准规范，依法依规行使合同权利，履行合同义务，不得从事任何可能导致合同方承担任何行政、刑事责任或处罚的行为。</w:t>
      </w:r>
    </w:p>
    <w:p w14:paraId="2B01B7C4" w14:textId="782221D3" w:rsidR="00E238DB" w:rsidRPr="00E238DB" w:rsidRDefault="00E238DB" w:rsidP="00E238DB">
      <w:pPr>
        <w:snapToGrid w:val="0"/>
        <w:spacing w:line="360" w:lineRule="auto"/>
        <w:ind w:firstLineChars="200" w:firstLine="420"/>
        <w:rPr>
          <w:rFonts w:ascii="宋体" w:hAnsi="宋体"/>
          <w:highlight w:val="yellow"/>
        </w:rPr>
      </w:pPr>
      <w:r w:rsidRPr="00E238DB">
        <w:rPr>
          <w:rFonts w:ascii="宋体" w:hAnsi="宋体"/>
          <w:highlight w:val="yellow"/>
        </w:rPr>
        <w:t>6.</w:t>
      </w:r>
      <w:r w:rsidRPr="00E238DB">
        <w:rPr>
          <w:rFonts w:ascii="宋体" w:hAnsi="宋体" w:hint="eastAsia"/>
          <w:highlight w:val="yellow"/>
        </w:rPr>
        <w:t>合同一方的经营行为或其经营的产品违反国家和地方法律、法规和政策的规定，另一方有权向提出纠正建议，违法（违规）方不得拒绝或拖延。如违法（违规）方拒绝另一方有关合法经营的合理建议，或拖延不予答复，违法经营状况继续存在，则另一方有权解除本合同。</w:t>
      </w:r>
    </w:p>
    <w:p w14:paraId="0BB4DF0C" w14:textId="4A17337D" w:rsidR="00E238DB" w:rsidRDefault="00E238DB" w:rsidP="00E238DB">
      <w:pPr>
        <w:snapToGrid w:val="0"/>
        <w:spacing w:line="360" w:lineRule="auto"/>
        <w:ind w:firstLineChars="200" w:firstLine="420"/>
        <w:rPr>
          <w:rFonts w:ascii="宋体" w:hAnsi="宋体"/>
        </w:rPr>
      </w:pPr>
      <w:r w:rsidRPr="00E238DB">
        <w:rPr>
          <w:rFonts w:ascii="宋体" w:hAnsi="宋体"/>
          <w:highlight w:val="yellow"/>
        </w:rPr>
        <w:t>7.</w:t>
      </w:r>
      <w:r w:rsidRPr="00E238DB">
        <w:rPr>
          <w:rFonts w:ascii="宋体" w:hAnsi="宋体" w:hint="eastAsia"/>
          <w:highlight w:val="yellow"/>
        </w:rPr>
        <w:t>合同一方因经营不良引发的仲裁、诉讼，自行承担全部法律责任和经济后果，与另一方无关。由此造成另一方商誉受损或造成其他经济损失的，涉案方承担全部赔偿责任。</w:t>
      </w:r>
    </w:p>
    <w:p w14:paraId="1B6693B8" w14:textId="7B8A0356" w:rsidR="00131EBD" w:rsidRDefault="00E238DB">
      <w:pPr>
        <w:snapToGrid w:val="0"/>
        <w:spacing w:line="360" w:lineRule="auto"/>
        <w:ind w:firstLineChars="200" w:firstLine="420"/>
        <w:rPr>
          <w:rFonts w:ascii="宋体" w:hAnsi="宋体"/>
        </w:rPr>
      </w:pPr>
      <w:r>
        <w:rPr>
          <w:rFonts w:ascii="宋体" w:hAnsi="宋体"/>
        </w:rPr>
        <w:t>8</w:t>
      </w:r>
      <w:r w:rsidR="00733973">
        <w:rPr>
          <w:rFonts w:ascii="宋体" w:hAnsi="宋体" w:hint="eastAsia"/>
        </w:rPr>
        <w:t>. 涉及使用农民工的，应当按照法律法规及时、足额支付农民工工资。甲方已按合同约定支付乙方款项，因乙方原因未及时足额支付农民工工资造成处罚或对甲方造成经济损失的，由乙方承担全部赔偿责任，并消除不良影响，承担法律后果。</w:t>
      </w:r>
    </w:p>
    <w:p w14:paraId="493DB736" w14:textId="31C827B4" w:rsidR="00131EBD" w:rsidRDefault="00E238DB">
      <w:pPr>
        <w:snapToGrid w:val="0"/>
        <w:spacing w:line="360" w:lineRule="auto"/>
        <w:ind w:firstLineChars="200" w:firstLine="420"/>
        <w:rPr>
          <w:rFonts w:ascii="宋体" w:hAnsi="宋体"/>
        </w:rPr>
      </w:pPr>
      <w:r>
        <w:rPr>
          <w:rFonts w:ascii="宋体" w:hAnsi="宋体"/>
        </w:rPr>
        <w:t>9</w:t>
      </w:r>
      <w:r w:rsidR="00733973">
        <w:rPr>
          <w:rFonts w:ascii="宋体" w:hAnsi="宋体"/>
        </w:rPr>
        <w:t>.</w:t>
      </w:r>
      <w:r w:rsidR="00733973">
        <w:rPr>
          <w:rFonts w:ascii="宋体" w:hAnsi="宋体" w:hint="eastAsia"/>
        </w:rPr>
        <w:t xml:space="preserve"> 其他</w:t>
      </w:r>
      <w:r w:rsidR="00733973">
        <w:rPr>
          <w:rFonts w:ascii="宋体" w:hAnsi="宋体"/>
        </w:rPr>
        <w:t>：</w:t>
      </w:r>
      <w:permStart w:id="1024983891" w:edGrp="everyone"/>
      <w:r w:rsidR="00733973">
        <w:rPr>
          <w:rFonts w:ascii="宋体" w:hAnsi="宋体" w:hint="eastAsia"/>
          <w:u w:val="single"/>
        </w:rPr>
        <w:t xml:space="preserve"> 无 </w:t>
      </w:r>
      <w:r w:rsidR="00733973">
        <w:rPr>
          <w:rFonts w:ascii="宋体" w:hAnsi="宋体" w:hint="eastAsia"/>
        </w:rPr>
        <w:t>。</w:t>
      </w:r>
    </w:p>
    <w:permEnd w:id="1024983891"/>
    <w:p w14:paraId="5FAA6363" w14:textId="77777777" w:rsidR="00131EBD" w:rsidRDefault="00733973">
      <w:pPr>
        <w:snapToGrid w:val="0"/>
        <w:spacing w:line="360" w:lineRule="auto"/>
        <w:ind w:firstLineChars="200" w:firstLine="422"/>
        <w:rPr>
          <w:rFonts w:ascii="宋体" w:hAnsi="宋体"/>
          <w:b/>
        </w:rPr>
      </w:pPr>
      <w:r>
        <w:rPr>
          <w:rFonts w:ascii="宋体" w:hAnsi="宋体" w:hint="eastAsia"/>
          <w:b/>
        </w:rPr>
        <w:t>第七条 违约责任</w:t>
      </w:r>
    </w:p>
    <w:p w14:paraId="26B3C5D3" w14:textId="77777777" w:rsidR="00131EBD" w:rsidRDefault="00733973">
      <w:pPr>
        <w:autoSpaceDE w:val="0"/>
        <w:autoSpaceDN w:val="0"/>
        <w:adjustRightInd w:val="0"/>
        <w:spacing w:line="360" w:lineRule="auto"/>
        <w:ind w:firstLineChars="202" w:firstLine="424"/>
        <w:jc w:val="left"/>
        <w:rPr>
          <w:rFonts w:ascii="宋体" w:hAnsi="宋体"/>
        </w:rPr>
      </w:pPr>
      <w:r>
        <w:rPr>
          <w:rFonts w:ascii="宋体" w:hAnsi="宋体" w:hint="eastAsia"/>
        </w:rPr>
        <w:t>1.甲方逾期交货，每逾期</w:t>
      </w:r>
      <w:permStart w:id="896233707" w:edGrp="everyone"/>
      <w:r>
        <w:rPr>
          <w:rFonts w:ascii="宋体" w:hAnsi="宋体" w:hint="eastAsia"/>
          <w:u w:val="single"/>
        </w:rPr>
        <w:t>1</w:t>
      </w:r>
      <w:permEnd w:id="896233707"/>
      <w:r>
        <w:rPr>
          <w:rFonts w:ascii="宋体" w:hAnsi="宋体" w:hint="eastAsia"/>
        </w:rPr>
        <w:t>日甲方应向乙方支付合同总价款</w:t>
      </w:r>
      <w:permStart w:id="998183908" w:edGrp="everyone"/>
      <w:r>
        <w:rPr>
          <w:rFonts w:ascii="宋体" w:hAnsi="宋体" w:hint="eastAsia"/>
          <w:u w:val="single"/>
        </w:rPr>
        <w:t xml:space="preserve"> 0.1%</w:t>
      </w:r>
      <w:permEnd w:id="998183908"/>
      <w:r>
        <w:rPr>
          <w:rFonts w:ascii="宋体" w:hAnsi="宋体" w:hint="eastAsia"/>
        </w:rPr>
        <w:t>的违约金，逾期</w:t>
      </w:r>
      <w:permStart w:id="1345991247" w:edGrp="everyone"/>
      <w:r>
        <w:rPr>
          <w:rFonts w:ascii="宋体" w:hAnsi="宋体" w:hint="eastAsia"/>
          <w:u w:val="single"/>
        </w:rPr>
        <w:t xml:space="preserve"> 3 </w:t>
      </w:r>
      <w:permEnd w:id="1345991247"/>
      <w:r>
        <w:rPr>
          <w:rFonts w:ascii="宋体" w:hAnsi="宋体" w:hint="eastAsia"/>
        </w:rPr>
        <w:t>日以上，乙方有权解除合同并要求甲方支付合同总价款</w:t>
      </w:r>
      <w:permStart w:id="575672711" w:edGrp="everyone"/>
      <w:r>
        <w:rPr>
          <w:rFonts w:ascii="宋体" w:hAnsi="宋体" w:hint="eastAsia"/>
          <w:u w:val="single"/>
        </w:rPr>
        <w:t xml:space="preserve"> 1% </w:t>
      </w:r>
      <w:permEnd w:id="575672711"/>
      <w:r>
        <w:rPr>
          <w:rFonts w:ascii="宋体" w:hAnsi="宋体" w:hint="eastAsia"/>
        </w:rPr>
        <w:t>的违约金。乙方逾期提货，每逾期</w:t>
      </w:r>
      <w:permStart w:id="526523964" w:edGrp="everyone"/>
      <w:r>
        <w:rPr>
          <w:rFonts w:ascii="宋体" w:hAnsi="宋体" w:hint="eastAsia"/>
          <w:u w:val="single"/>
        </w:rPr>
        <w:lastRenderedPageBreak/>
        <w:t>1日</w:t>
      </w:r>
      <w:permEnd w:id="526523964"/>
      <w:r>
        <w:rPr>
          <w:rFonts w:ascii="宋体" w:hAnsi="宋体" w:hint="eastAsia"/>
        </w:rPr>
        <w:t>乙方应向甲方支付合同总价</w:t>
      </w:r>
      <w:permStart w:id="883827214" w:edGrp="everyone"/>
      <w:r>
        <w:rPr>
          <w:rFonts w:ascii="宋体" w:hAnsi="宋体" w:hint="eastAsia"/>
          <w:u w:val="single"/>
        </w:rPr>
        <w:t>0.2%</w:t>
      </w:r>
      <w:permEnd w:id="883827214"/>
      <w:r>
        <w:rPr>
          <w:rFonts w:ascii="宋体" w:hAnsi="宋体" w:hint="eastAsia"/>
        </w:rPr>
        <w:t>的违约金，逾期</w:t>
      </w:r>
      <w:permStart w:id="1314472552" w:edGrp="everyone"/>
      <w:r>
        <w:rPr>
          <w:rFonts w:ascii="宋体" w:hAnsi="宋体" w:hint="eastAsia"/>
          <w:u w:val="single"/>
        </w:rPr>
        <w:t xml:space="preserve"> 5 </w:t>
      </w:r>
      <w:permEnd w:id="1314472552"/>
      <w:r>
        <w:rPr>
          <w:rFonts w:ascii="宋体" w:hAnsi="宋体" w:hint="eastAsia"/>
        </w:rPr>
        <w:t>日，甲方有权解除合同，并收取乙方场地占用管理费，乙方除执行招标文件中缔约过失处罚外还要按合同总价款</w:t>
      </w:r>
      <w:permStart w:id="798585457" w:edGrp="everyone"/>
      <w:r>
        <w:rPr>
          <w:rFonts w:ascii="宋体" w:hAnsi="宋体" w:hint="eastAsia"/>
          <w:u w:val="single"/>
        </w:rPr>
        <w:t xml:space="preserve"> 1%</w:t>
      </w:r>
      <w:permEnd w:id="798585457"/>
      <w:r>
        <w:rPr>
          <w:rFonts w:ascii="宋体" w:hAnsi="宋体" w:hint="eastAsia"/>
        </w:rPr>
        <w:t>向</w:t>
      </w:r>
      <w:r>
        <w:rPr>
          <w:rFonts w:ascii="宋体" w:hAnsi="宋体"/>
        </w:rPr>
        <w:t>甲方支付</w:t>
      </w:r>
      <w:r>
        <w:rPr>
          <w:rFonts w:ascii="宋体" w:hAnsi="宋体" w:hint="eastAsia"/>
        </w:rPr>
        <w:t>违约金。</w:t>
      </w:r>
    </w:p>
    <w:p w14:paraId="59B908F7" w14:textId="77777777" w:rsidR="00131EBD" w:rsidRDefault="00733973">
      <w:pPr>
        <w:snapToGrid w:val="0"/>
        <w:spacing w:line="360" w:lineRule="auto"/>
        <w:ind w:firstLineChars="200" w:firstLine="420"/>
        <w:jc w:val="left"/>
        <w:rPr>
          <w:rFonts w:ascii="宋体" w:hAnsi="宋体"/>
        </w:rPr>
      </w:pPr>
      <w:r>
        <w:rPr>
          <w:rFonts w:ascii="宋体" w:hAnsi="宋体" w:hint="eastAsia"/>
        </w:rPr>
        <w:t>2.乙方及乙方的雇佣/委托人员违反乙方的承诺与保证，甲方有权解除本合同并要求乙方支付合同总价款</w:t>
      </w:r>
      <w:permStart w:id="689259395" w:edGrp="everyone"/>
      <w:r>
        <w:rPr>
          <w:rFonts w:ascii="宋体" w:hAnsi="宋体" w:hint="eastAsia"/>
          <w:u w:val="single"/>
        </w:rPr>
        <w:t xml:space="preserve"> 1%</w:t>
      </w:r>
      <w:permEnd w:id="689259395"/>
      <w:r>
        <w:rPr>
          <w:rFonts w:ascii="宋体" w:hAnsi="宋体" w:hint="eastAsia"/>
        </w:rPr>
        <w:t>的违约金；造成甲方经济损失和（或）名誉损害的，乙方应同时赔偿甲方全部经济损失和（或）用适当方式为甲方恢复名誉，消除不利影响。</w:t>
      </w:r>
    </w:p>
    <w:p w14:paraId="2A99D95A" w14:textId="77777777" w:rsidR="00131EBD" w:rsidRDefault="00733973">
      <w:pPr>
        <w:snapToGrid w:val="0"/>
        <w:spacing w:line="360" w:lineRule="auto"/>
        <w:ind w:firstLineChars="200" w:firstLine="420"/>
        <w:rPr>
          <w:rFonts w:ascii="宋体" w:hAnsi="宋体"/>
        </w:rPr>
      </w:pPr>
      <w:r>
        <w:rPr>
          <w:rFonts w:ascii="宋体" w:hAnsi="宋体" w:hint="eastAsia"/>
        </w:rPr>
        <w:t>3乙方不接受中标价格、不按时缴纳货款、不按时签订合同，按招标文件</w:t>
      </w:r>
      <w:permStart w:id="61028198" w:edGrp="everyone"/>
      <w:r w:rsidR="00E62610">
        <w:rPr>
          <w:rFonts w:ascii="宋体" w:hAnsi="宋体" w:hint="eastAsia"/>
        </w:rPr>
        <w:t xml:space="preserve"> </w:t>
      </w:r>
      <w:r w:rsidR="00E62610">
        <w:rPr>
          <w:rFonts w:ascii="宋体" w:hAnsi="宋体"/>
        </w:rPr>
        <w:t xml:space="preserve">    </w:t>
      </w:r>
      <w:permEnd w:id="61028198"/>
      <w:r>
        <w:rPr>
          <w:rFonts w:ascii="宋体" w:hAnsi="宋体" w:hint="eastAsia"/>
        </w:rPr>
        <w:t>规定进行处罚。</w:t>
      </w:r>
    </w:p>
    <w:p w14:paraId="6B342191" w14:textId="77777777" w:rsidR="00131EBD" w:rsidRDefault="00733973">
      <w:pPr>
        <w:snapToGrid w:val="0"/>
        <w:spacing w:line="360" w:lineRule="auto"/>
        <w:ind w:firstLineChars="200" w:firstLine="420"/>
        <w:rPr>
          <w:rFonts w:ascii="宋体" w:hAnsi="宋体"/>
        </w:rPr>
      </w:pPr>
      <w:r>
        <w:rPr>
          <w:rFonts w:ascii="宋体" w:hAnsi="宋体" w:hint="eastAsia"/>
        </w:rPr>
        <w:t>4.如果合同一方未能履行其在本合同项下的合规义务，守约方可书面通知违约方并要求违约方在收到该通知之日起三十日内对该违约予以补救。如果该违约无法补救，或未能在规定时间内予以补救，守约方有权解除合同。因违约方的违约行为导致守约方承担责任或遭受损失，守约方有权要求违约方给予经济赔偿。</w:t>
      </w:r>
    </w:p>
    <w:p w14:paraId="49F8A9A4" w14:textId="77777777" w:rsidR="00131EBD" w:rsidRDefault="00733973">
      <w:pPr>
        <w:snapToGrid w:val="0"/>
        <w:spacing w:line="360" w:lineRule="auto"/>
        <w:ind w:firstLineChars="196" w:firstLine="413"/>
        <w:rPr>
          <w:rFonts w:ascii="宋体" w:hAnsi="宋体"/>
          <w:b/>
        </w:rPr>
      </w:pPr>
      <w:r>
        <w:rPr>
          <w:rFonts w:ascii="宋体" w:hAnsi="宋体" w:hint="eastAsia"/>
          <w:b/>
        </w:rPr>
        <w:t>第八条 争议解决</w:t>
      </w:r>
    </w:p>
    <w:p w14:paraId="6390DD0E" w14:textId="77777777" w:rsidR="00131EBD" w:rsidRDefault="00733973">
      <w:pPr>
        <w:snapToGrid w:val="0"/>
        <w:spacing w:line="360" w:lineRule="auto"/>
        <w:ind w:leftChars="200" w:left="525" w:hangingChars="50" w:hanging="105"/>
        <w:rPr>
          <w:rFonts w:ascii="宋体" w:hAnsi="宋体"/>
        </w:rPr>
      </w:pPr>
      <w:r>
        <w:rPr>
          <w:rFonts w:ascii="宋体" w:hAnsi="宋体" w:hint="eastAsia"/>
        </w:rPr>
        <w:t>本合同如发生争议或纠纷，甲、乙双方应协商解决，协商不成时，按以下第</w:t>
      </w:r>
      <w:permStart w:id="1847796550" w:edGrp="everyone"/>
      <w:r>
        <w:rPr>
          <w:rFonts w:ascii="宋体" w:hAnsi="宋体" w:hint="eastAsia"/>
          <w:u w:val="single"/>
        </w:rPr>
        <w:t xml:space="preserve"> 1 </w:t>
      </w:r>
      <w:permEnd w:id="1847796550"/>
      <w:r>
        <w:rPr>
          <w:rFonts w:ascii="宋体" w:hAnsi="宋体" w:hint="eastAsia"/>
        </w:rPr>
        <w:t>项处理：</w:t>
      </w:r>
    </w:p>
    <w:p w14:paraId="477D522E" w14:textId="77777777" w:rsidR="00131EBD" w:rsidRDefault="00733973">
      <w:pPr>
        <w:tabs>
          <w:tab w:val="left" w:pos="0"/>
        </w:tabs>
        <w:spacing w:line="360" w:lineRule="auto"/>
        <w:ind w:firstLineChars="200" w:firstLine="420"/>
        <w:rPr>
          <w:rFonts w:ascii="宋体" w:hAnsi="宋体"/>
        </w:rPr>
      </w:pPr>
      <w:r>
        <w:rPr>
          <w:rFonts w:ascii="宋体" w:hAnsi="宋体" w:hint="eastAsia"/>
        </w:rPr>
        <w:t xml:space="preserve">1.向 </w:t>
      </w:r>
      <w:permStart w:id="2144011270" w:edGrp="everyone"/>
      <w:r>
        <w:rPr>
          <w:rFonts w:ascii="宋体" w:hAnsi="宋体" w:hint="eastAsia"/>
        </w:rPr>
        <w:t>甲方所在地</w:t>
      </w:r>
      <w:permEnd w:id="2144011270"/>
      <w:r>
        <w:rPr>
          <w:rFonts w:ascii="宋体" w:hAnsi="宋体" w:hint="eastAsia"/>
        </w:rPr>
        <w:t>人民法院提起诉讼。</w:t>
      </w:r>
    </w:p>
    <w:p w14:paraId="2DC67E5C" w14:textId="77777777" w:rsidR="00131EBD" w:rsidRDefault="00733973">
      <w:pPr>
        <w:spacing w:line="360" w:lineRule="auto"/>
        <w:ind w:firstLineChars="200" w:firstLine="420"/>
      </w:pPr>
      <w:r>
        <w:rPr>
          <w:rFonts w:ascii="宋体" w:hAnsi="宋体" w:hint="eastAsia"/>
        </w:rPr>
        <w:t>2.</w:t>
      </w:r>
      <w:r>
        <w:rPr>
          <w:rFonts w:hint="eastAsia"/>
        </w:rPr>
        <w:t>提交共同的上级部门裁决。</w:t>
      </w:r>
    </w:p>
    <w:p w14:paraId="32EA6C7C" w14:textId="77777777" w:rsidR="00131EBD" w:rsidRDefault="00733973">
      <w:pPr>
        <w:snapToGrid w:val="0"/>
        <w:spacing w:line="360" w:lineRule="auto"/>
        <w:ind w:firstLineChars="147" w:firstLine="310"/>
        <w:rPr>
          <w:rFonts w:ascii="宋体" w:hAnsi="宋体"/>
          <w:b/>
        </w:rPr>
      </w:pPr>
      <w:r>
        <w:rPr>
          <w:rFonts w:ascii="宋体" w:hAnsi="宋体" w:hint="eastAsia"/>
          <w:b/>
        </w:rPr>
        <w:t>第九条 廉政条款</w:t>
      </w:r>
    </w:p>
    <w:p w14:paraId="66509B73" w14:textId="77777777" w:rsidR="00131EBD" w:rsidRDefault="00733973">
      <w:pPr>
        <w:snapToGrid w:val="0"/>
        <w:spacing w:line="360" w:lineRule="auto"/>
        <w:ind w:firstLineChars="150" w:firstLine="315"/>
        <w:rPr>
          <w:rFonts w:ascii="宋体" w:hAnsi="宋体"/>
        </w:rPr>
      </w:pPr>
      <w:r>
        <w:rPr>
          <w:rFonts w:ascii="宋体" w:hAnsi="宋体" w:hint="eastAsia"/>
        </w:rPr>
        <w:t>双方应签订廉洁从业责任书，并履行廉洁从业义务。</w:t>
      </w:r>
    </w:p>
    <w:p w14:paraId="3D6872C7" w14:textId="77777777" w:rsidR="00131EBD" w:rsidRDefault="00733973">
      <w:pPr>
        <w:snapToGrid w:val="0"/>
        <w:spacing w:line="360" w:lineRule="auto"/>
        <w:ind w:firstLineChars="145" w:firstLine="306"/>
        <w:rPr>
          <w:rFonts w:ascii="宋体" w:hAnsi="宋体"/>
          <w:b/>
        </w:rPr>
      </w:pPr>
      <w:r>
        <w:rPr>
          <w:rFonts w:ascii="宋体" w:hAnsi="宋体" w:hint="eastAsia"/>
          <w:b/>
        </w:rPr>
        <w:t>第十条 其他约定事项</w:t>
      </w:r>
    </w:p>
    <w:p w14:paraId="6B081AA0" w14:textId="77777777" w:rsidR="00131EBD" w:rsidRDefault="00733973">
      <w:pPr>
        <w:snapToGrid w:val="0"/>
        <w:spacing w:line="360" w:lineRule="auto"/>
        <w:ind w:firstLineChars="146" w:firstLine="307"/>
        <w:jc w:val="left"/>
        <w:rPr>
          <w:rFonts w:ascii="宋体" w:hAnsi="宋体"/>
        </w:rPr>
      </w:pPr>
      <w:r>
        <w:rPr>
          <w:rFonts w:ascii="宋体" w:hAnsi="宋体" w:hint="eastAsia"/>
        </w:rPr>
        <w:t>1.若本合同项下标的物为车辆、船舶、压力容器等需办理国家强制注销和过户手续的，双方关于注销和过户手续等事务的办理协议如下：</w:t>
      </w:r>
      <w:permStart w:id="421094450" w:edGrp="everyone"/>
      <w:r>
        <w:rPr>
          <w:rFonts w:ascii="宋体" w:hAnsi="宋体" w:hint="eastAsia"/>
          <w:u w:val="single"/>
        </w:rPr>
        <w:t xml:space="preserve"> </w:t>
      </w:r>
      <w:r w:rsidR="00FD5517">
        <w:rPr>
          <w:rFonts w:ascii="宋体" w:hAnsi="宋体" w:hint="eastAsia"/>
          <w:u w:val="single"/>
        </w:rPr>
        <w:t>由乙方提货前自行办理过户或销户手续</w:t>
      </w:r>
      <w:r w:rsidR="00FD5517">
        <w:rPr>
          <w:rFonts w:ascii="宋体" w:hAnsi="宋体"/>
        </w:rPr>
        <w:t>。</w:t>
      </w:r>
      <w:permEnd w:id="421094450"/>
    </w:p>
    <w:p w14:paraId="30F26044" w14:textId="77777777" w:rsidR="00131EBD" w:rsidRDefault="00733973">
      <w:pPr>
        <w:snapToGrid w:val="0"/>
        <w:spacing w:line="360" w:lineRule="auto"/>
        <w:ind w:firstLineChars="200" w:firstLine="420"/>
        <w:rPr>
          <w:rFonts w:ascii="宋体" w:hAnsi="宋体"/>
        </w:rPr>
      </w:pPr>
      <w:r>
        <w:rPr>
          <w:rFonts w:ascii="宋体" w:hAnsi="宋体" w:hint="eastAsia"/>
        </w:rPr>
        <w:t xml:space="preserve">2.本合同一式 </w:t>
      </w:r>
      <w:permStart w:id="940773638" w:edGrp="everyone"/>
      <w:r>
        <w:rPr>
          <w:rFonts w:ascii="宋体" w:hAnsi="宋体" w:hint="eastAsia"/>
          <w:u w:val="single"/>
        </w:rPr>
        <w:t xml:space="preserve"> 3 </w:t>
      </w:r>
      <w:permEnd w:id="940773638"/>
      <w:r>
        <w:rPr>
          <w:rFonts w:ascii="宋体" w:hAnsi="宋体" w:hint="eastAsia"/>
        </w:rPr>
        <w:t xml:space="preserve"> 份，</w:t>
      </w:r>
      <w:r>
        <w:rPr>
          <w:rFonts w:ascii="宋体" w:hAnsi="宋体"/>
        </w:rPr>
        <w:t>自</w:t>
      </w:r>
      <w:permStart w:id="765555864" w:edGrp="everyone"/>
      <w:r>
        <w:rPr>
          <w:rFonts w:ascii="宋体" w:hAnsi="宋体" w:hint="eastAsia"/>
        </w:rPr>
        <w:t>双</w:t>
      </w:r>
      <w:r>
        <w:rPr>
          <w:rFonts w:ascii="宋体" w:hAnsi="宋体" w:hint="eastAsia"/>
          <w:u w:val="single"/>
        </w:rPr>
        <w:t>方签字并盖章之日起生</w:t>
      </w:r>
      <w:permEnd w:id="765555864"/>
      <w:r>
        <w:rPr>
          <w:rFonts w:ascii="宋体" w:hAnsi="宋体" w:hint="eastAsia"/>
        </w:rPr>
        <w:t>效，本合同未尽事宜，双方协商签订补充协议。本合同的附件及补充协议是本合同组成部分，与本合同具有同等法律效力。</w:t>
      </w:r>
    </w:p>
    <w:p w14:paraId="5D63D928" w14:textId="77777777" w:rsidR="00131EBD" w:rsidRDefault="00733973">
      <w:pPr>
        <w:snapToGrid w:val="0"/>
        <w:spacing w:line="360" w:lineRule="auto"/>
        <w:ind w:firstLineChars="200" w:firstLine="420"/>
        <w:rPr>
          <w:rFonts w:ascii="宋体" w:hAnsi="宋体"/>
        </w:rPr>
      </w:pPr>
      <w:r>
        <w:rPr>
          <w:rFonts w:ascii="宋体" w:hAnsi="宋体" w:hint="eastAsia"/>
        </w:rPr>
        <w:t>3.保密：本合同的各项条款属于双方经营活动内容, 任何一方未经对方当事人书面允许不得对外泄露。</w:t>
      </w:r>
    </w:p>
    <w:p w14:paraId="5A8EC62C" w14:textId="77777777" w:rsidR="00131EBD" w:rsidRDefault="00733973">
      <w:pPr>
        <w:snapToGrid w:val="0"/>
        <w:spacing w:line="360" w:lineRule="auto"/>
        <w:ind w:firstLineChars="200" w:firstLine="420"/>
        <w:rPr>
          <w:rFonts w:ascii="宋体" w:hAnsi="宋体"/>
        </w:rPr>
      </w:pPr>
      <w:r>
        <w:rPr>
          <w:rFonts w:ascii="宋体" w:hAnsi="宋体" w:hint="eastAsia"/>
        </w:rPr>
        <w:t>4.工农关系费及由工农关系产生的误工费用由</w:t>
      </w:r>
      <w:permStart w:id="1484142957" w:edGrp="everyone"/>
      <w:r>
        <w:rPr>
          <w:rFonts w:ascii="宋体" w:hAnsi="宋体" w:hint="eastAsia"/>
        </w:rPr>
        <w:t>乙方</w:t>
      </w:r>
      <w:permEnd w:id="1484142957"/>
      <w:r>
        <w:rPr>
          <w:rFonts w:ascii="宋体" w:hAnsi="宋体" w:hint="eastAsia"/>
        </w:rPr>
        <w:t xml:space="preserve">承担。 </w:t>
      </w:r>
    </w:p>
    <w:p w14:paraId="32555C61" w14:textId="77777777" w:rsidR="00131EBD" w:rsidRDefault="00733973">
      <w:pPr>
        <w:snapToGrid w:val="0"/>
        <w:spacing w:line="360" w:lineRule="auto"/>
        <w:ind w:firstLineChars="200" w:firstLine="420"/>
        <w:rPr>
          <w:rFonts w:ascii="宋体" w:hAnsi="宋体"/>
        </w:rPr>
      </w:pPr>
      <w:r>
        <w:rPr>
          <w:rFonts w:ascii="宋体" w:hAnsi="宋体" w:hint="eastAsia"/>
        </w:rPr>
        <w:t>5.其它：</w:t>
      </w:r>
      <w:r>
        <w:rPr>
          <w:rFonts w:ascii="宋体" w:hAnsi="宋体"/>
        </w:rPr>
        <w:t xml:space="preserve"> </w:t>
      </w:r>
      <w:permStart w:id="14507724" w:edGrp="everyone"/>
      <w:r>
        <w:rPr>
          <w:rFonts w:ascii="宋体" w:hAnsi="宋体" w:hint="eastAsia"/>
        </w:rPr>
        <w:t xml:space="preserve"> </w:t>
      </w:r>
      <w:r w:rsidR="002B6D4A">
        <w:rPr>
          <w:rFonts w:ascii="宋体" w:hAnsi="宋体" w:hint="eastAsia"/>
        </w:rPr>
        <w:t>无</w:t>
      </w:r>
      <w:r>
        <w:rPr>
          <w:rFonts w:ascii="宋体" w:hAnsi="宋体" w:hint="eastAsia"/>
        </w:rPr>
        <w:t xml:space="preserve"> </w:t>
      </w:r>
      <w:permEnd w:id="14507724"/>
    </w:p>
    <w:tbl>
      <w:tblPr>
        <w:tblW w:w="8790" w:type="dxa"/>
        <w:tblCellSpacing w:w="0" w:type="dxa"/>
        <w:tblInd w:w="-164" w:type="dxa"/>
        <w:tblLayout w:type="fixed"/>
        <w:tblCellMar>
          <w:left w:w="0" w:type="dxa"/>
          <w:right w:w="0" w:type="dxa"/>
        </w:tblCellMar>
        <w:tblLook w:val="04A0" w:firstRow="1" w:lastRow="0" w:firstColumn="1" w:lastColumn="0" w:noHBand="0" w:noVBand="1"/>
      </w:tblPr>
      <w:tblGrid>
        <w:gridCol w:w="4351"/>
        <w:gridCol w:w="4439"/>
      </w:tblGrid>
      <w:tr w:rsidR="00131EBD" w14:paraId="7FE25216" w14:textId="77777777">
        <w:trPr>
          <w:trHeight w:val="3264"/>
          <w:tblCellSpacing w:w="0" w:type="dxa"/>
        </w:trPr>
        <w:tc>
          <w:tcPr>
            <w:tcW w:w="4351" w:type="dxa"/>
          </w:tcPr>
          <w:p w14:paraId="0FC5B947" w14:textId="77777777" w:rsidR="00131EBD" w:rsidRDefault="00733973">
            <w:pPr>
              <w:spacing w:beforeLines="50" w:before="156"/>
              <w:jc w:val="left"/>
              <w:rPr>
                <w:rFonts w:asciiTheme="minorEastAsia" w:eastAsiaTheme="minorEastAsia" w:hAnsiTheme="minorEastAsia"/>
                <w:b/>
                <w:sz w:val="18"/>
                <w:szCs w:val="18"/>
              </w:rPr>
            </w:pPr>
            <w:permStart w:id="2095528506" w:edGrp="everyone"/>
            <w:r>
              <w:rPr>
                <w:rFonts w:asciiTheme="minorEastAsia" w:eastAsiaTheme="minorEastAsia" w:hAnsiTheme="minorEastAsia" w:hint="eastAsia"/>
                <w:b/>
                <w:sz w:val="18"/>
                <w:szCs w:val="18"/>
              </w:rPr>
              <w:lastRenderedPageBreak/>
              <w:t>销售方(甲方)</w:t>
            </w:r>
            <w:permEnd w:id="2095528506"/>
          </w:p>
          <w:p w14:paraId="2F618993" w14:textId="77777777" w:rsidR="00131EBD" w:rsidRDefault="00733973">
            <w:pPr>
              <w:ind w:left="1260" w:hangingChars="700" w:hanging="1260"/>
              <w:jc w:val="left"/>
              <w:rPr>
                <w:rFonts w:asciiTheme="minorEastAsia" w:eastAsiaTheme="minorEastAsia" w:hAnsiTheme="minorEastAsia"/>
                <w:sz w:val="18"/>
                <w:szCs w:val="18"/>
              </w:rPr>
            </w:pPr>
            <w:r>
              <w:rPr>
                <w:rFonts w:asciiTheme="minorEastAsia" w:eastAsiaTheme="minorEastAsia" w:hAnsiTheme="minorEastAsia" w:hint="eastAsia"/>
                <w:sz w:val="18"/>
                <w:szCs w:val="18"/>
              </w:rPr>
              <w:t>单位名称</w:t>
            </w:r>
            <w:r>
              <w:rPr>
                <w:rFonts w:asciiTheme="minorEastAsia" w:eastAsiaTheme="minorEastAsia" w:hAnsiTheme="minorEastAsia"/>
                <w:sz w:val="18"/>
                <w:szCs w:val="18"/>
              </w:rPr>
              <w:t>（章）：</w:t>
            </w:r>
            <w:sdt>
              <w:sdtPr>
                <w:rPr>
                  <w:rFonts w:asciiTheme="minorEastAsia" w:eastAsiaTheme="minorEastAsia" w:hAnsiTheme="minorEastAsia"/>
                  <w:kern w:val="0"/>
                  <w:sz w:val="18"/>
                  <w:szCs w:val="18"/>
                </w:rPr>
                <w:alias w:val="我方签约主体"/>
                <w:tag w:val="我方签约主体"/>
                <w:id w:val="863808"/>
                <w:placeholder>
                  <w:docPart w:val="{883d3957-602a-49c0-a0a6-9020a4e4305f}"/>
                </w:placeholder>
                <w:text/>
              </w:sdtPr>
              <w:sdtEndPr/>
              <w:sdtContent>
                <w:permStart w:id="1594052451" w:edGrp="everyone"/>
                <w:r>
                  <w:rPr>
                    <w:rFonts w:asciiTheme="minorEastAsia" w:eastAsiaTheme="minorEastAsia" w:hAnsiTheme="minorEastAsia" w:hint="eastAsia"/>
                    <w:kern w:val="0"/>
                    <w:sz w:val="18"/>
                    <w:szCs w:val="18"/>
                  </w:rPr>
                  <w:t>中国石化工</w:t>
                </w:r>
                <w:r w:rsidR="00FD5517">
                  <w:rPr>
                    <w:rFonts w:asciiTheme="minorEastAsia" w:eastAsiaTheme="minorEastAsia" w:hAnsiTheme="minorEastAsia" w:hint="eastAsia"/>
                    <w:kern w:val="0"/>
                    <w:sz w:val="18"/>
                    <w:szCs w:val="18"/>
                  </w:rPr>
                  <w:t>程建设有</w:t>
                </w:r>
                <w:r>
                  <w:rPr>
                    <w:rFonts w:asciiTheme="minorEastAsia" w:eastAsiaTheme="minorEastAsia" w:hAnsiTheme="minorEastAsia" w:hint="eastAsia"/>
                    <w:kern w:val="0"/>
                    <w:sz w:val="18"/>
                    <w:szCs w:val="18"/>
                  </w:rPr>
                  <w:t>限公司</w:t>
                </w:r>
                <w:permEnd w:id="1594052451"/>
              </w:sdtContent>
            </w:sdt>
          </w:p>
          <w:p w14:paraId="4BE78965" w14:textId="77777777" w:rsidR="00131EBD" w:rsidRDefault="00733973">
            <w:pPr>
              <w:jc w:val="left"/>
              <w:rPr>
                <w:rStyle w:val="a3"/>
                <w:rFonts w:asciiTheme="minorEastAsia" w:eastAsiaTheme="minorEastAsia" w:hAnsiTheme="minorEastAsia"/>
                <w:color w:val="auto"/>
                <w:sz w:val="18"/>
                <w:szCs w:val="18"/>
              </w:rPr>
            </w:pPr>
            <w:r>
              <w:rPr>
                <w:rFonts w:asciiTheme="minorEastAsia" w:eastAsiaTheme="minorEastAsia" w:hAnsiTheme="minorEastAsia"/>
                <w:sz w:val="18"/>
                <w:szCs w:val="18"/>
              </w:rPr>
              <w:t>住所：</w:t>
            </w:r>
            <w:sdt>
              <w:sdtPr>
                <w:rPr>
                  <w:rFonts w:asciiTheme="minorEastAsia" w:eastAsiaTheme="minorEastAsia" w:hAnsiTheme="minorEastAsia" w:hint="eastAsia"/>
                  <w:sz w:val="18"/>
                  <w:szCs w:val="18"/>
                </w:rPr>
                <w:alias w:val="我方单位地址"/>
                <w:tag w:val="我方单位地址"/>
                <w:id w:val="863814"/>
                <w:placeholder>
                  <w:docPart w:val="{883d3957-602a-49c0-a0a6-9020a4e4305f}"/>
                </w:placeholder>
                <w:text/>
              </w:sdtPr>
              <w:sdtEndPr/>
              <w:sdtContent>
                <w:permStart w:id="1390312554" w:edGrp="everyone"/>
                <w:r w:rsidR="00FD5517">
                  <w:rPr>
                    <w:rFonts w:asciiTheme="minorEastAsia" w:eastAsiaTheme="minorEastAsia" w:hAnsiTheme="minorEastAsia" w:hint="eastAsia"/>
                    <w:sz w:val="18"/>
                    <w:szCs w:val="18"/>
                  </w:rPr>
                  <w:t>北京市朝阳区安慧北里安园21号</w:t>
                </w:r>
              </w:sdtContent>
            </w:sdt>
          </w:p>
          <w:p w14:paraId="0C8EBBFD" w14:textId="22190BA0" w:rsidR="00131EBD" w:rsidRDefault="00733973">
            <w:pPr>
              <w:jc w:val="left"/>
              <w:rPr>
                <w:rFonts w:asciiTheme="minorEastAsia" w:eastAsiaTheme="minorEastAsia" w:hAnsiTheme="minorEastAsia"/>
                <w:sz w:val="18"/>
                <w:szCs w:val="18"/>
              </w:rPr>
            </w:pPr>
            <w:r>
              <w:rPr>
                <w:rStyle w:val="a3"/>
                <w:rFonts w:asciiTheme="minorEastAsia" w:eastAsiaTheme="minorEastAsia" w:hAnsiTheme="minorEastAsia" w:hint="eastAsia"/>
                <w:color w:val="auto"/>
                <w:sz w:val="18"/>
                <w:szCs w:val="18"/>
              </w:rPr>
              <w:t>电</w:t>
            </w:r>
            <w:permEnd w:id="1390312554"/>
            <w:r>
              <w:rPr>
                <w:rFonts w:asciiTheme="minorEastAsia" w:eastAsiaTheme="minorEastAsia" w:hAnsiTheme="minorEastAsia"/>
                <w:sz w:val="18"/>
                <w:szCs w:val="18"/>
              </w:rPr>
              <w:t>话：</w:t>
            </w:r>
            <w:sdt>
              <w:sdtPr>
                <w:rPr>
                  <w:rFonts w:asciiTheme="minorEastAsia" w:eastAsiaTheme="minorEastAsia" w:hAnsiTheme="minorEastAsia"/>
                  <w:kern w:val="0"/>
                  <w:sz w:val="18"/>
                  <w:szCs w:val="18"/>
                </w:rPr>
                <w:alias w:val="我方联系电话"/>
                <w:tag w:val="我方联系电话"/>
                <w:id w:val="863820"/>
                <w:placeholder>
                  <w:docPart w:val="{883d3957-602a-49c0-a0a6-9020a4e4305f}"/>
                </w:placeholder>
                <w:text/>
              </w:sdtPr>
              <w:sdtEndPr/>
              <w:sdtContent>
                <w:r w:rsidR="00E44441">
                  <w:rPr>
                    <w:rFonts w:asciiTheme="minorEastAsia" w:eastAsiaTheme="minorEastAsia" w:hAnsiTheme="minorEastAsia"/>
                    <w:kern w:val="0"/>
                    <w:sz w:val="18"/>
                    <w:szCs w:val="18"/>
                  </w:rPr>
                  <w:t>010-84876489</w:t>
                </w:r>
              </w:sdtContent>
            </w:sdt>
          </w:p>
          <w:p w14:paraId="5ACE99A6" w14:textId="0F311C41" w:rsidR="00131EBD" w:rsidRDefault="00733973">
            <w:pPr>
              <w:jc w:val="left"/>
              <w:rPr>
                <w:rStyle w:val="a3"/>
                <w:rFonts w:asciiTheme="minorEastAsia" w:eastAsiaTheme="minorEastAsia" w:hAnsiTheme="minorEastAsia"/>
                <w:color w:val="auto"/>
                <w:sz w:val="18"/>
                <w:szCs w:val="18"/>
              </w:rPr>
            </w:pPr>
            <w:r>
              <w:rPr>
                <w:rFonts w:asciiTheme="minorEastAsia" w:eastAsiaTheme="minorEastAsia" w:hAnsiTheme="minorEastAsia"/>
                <w:sz w:val="18"/>
                <w:szCs w:val="18"/>
              </w:rPr>
              <w:t>开户银行：</w:t>
            </w:r>
            <w:permStart w:id="1553101576" w:edGrp="everyone"/>
            <w:r w:rsidR="00FD5517">
              <w:rPr>
                <w:rStyle w:val="a3"/>
                <w:rFonts w:asciiTheme="minorEastAsia" w:eastAsiaTheme="minorEastAsia" w:hAnsiTheme="minorEastAsia"/>
                <w:color w:val="auto"/>
                <w:sz w:val="18"/>
                <w:szCs w:val="18"/>
              </w:rPr>
              <w:t xml:space="preserve"> </w:t>
            </w:r>
            <w:r w:rsidR="00E44441">
              <w:rPr>
                <w:rFonts w:ascii="Arial" w:hAnsi="Arial" w:cs="Arial"/>
                <w:sz w:val="20"/>
                <w:szCs w:val="20"/>
              </w:rPr>
              <w:t>建行北京樱花支行</w:t>
            </w:r>
          </w:p>
          <w:permEnd w:id="1553101576"/>
          <w:p w14:paraId="42E94CBF" w14:textId="3D677D62" w:rsidR="00131EBD" w:rsidRDefault="00733973">
            <w:pPr>
              <w:jc w:val="left"/>
              <w:rPr>
                <w:rFonts w:asciiTheme="minorEastAsia" w:eastAsiaTheme="minorEastAsia" w:hAnsiTheme="minorEastAsia"/>
                <w:sz w:val="18"/>
                <w:szCs w:val="18"/>
              </w:rPr>
            </w:pPr>
            <w:r>
              <w:rPr>
                <w:rFonts w:asciiTheme="minorEastAsia" w:eastAsiaTheme="minorEastAsia" w:hAnsiTheme="minorEastAsia"/>
                <w:sz w:val="18"/>
                <w:szCs w:val="18"/>
              </w:rPr>
              <w:t>帐号：</w:t>
            </w:r>
            <w:sdt>
              <w:sdtPr>
                <w:rPr>
                  <w:rFonts w:ascii="Arial" w:hAnsi="Arial" w:cs="Arial"/>
                  <w:sz w:val="20"/>
                  <w:szCs w:val="20"/>
                </w:rPr>
                <w:alias w:val="我方银行帐号"/>
                <w:tag w:val="我方银行帐号"/>
                <w:id w:val="863839"/>
                <w:placeholder>
                  <w:docPart w:val="{883d3957-602a-49c0-a0a6-9020a4e4305f}"/>
                </w:placeholder>
                <w:text/>
              </w:sdtPr>
              <w:sdtEndPr/>
              <w:sdtContent>
                <w:r w:rsidR="00E44441" w:rsidRPr="00E44441">
                  <w:rPr>
                    <w:rFonts w:ascii="Arial" w:hAnsi="Arial" w:cs="Arial"/>
                    <w:sz w:val="20"/>
                    <w:szCs w:val="20"/>
                  </w:rPr>
                  <w:t>11001045400059593333</w:t>
                </w:r>
              </w:sdtContent>
            </w:sdt>
          </w:p>
          <w:p w14:paraId="0B321441" w14:textId="77777777" w:rsidR="00131EBD" w:rsidRDefault="00733973">
            <w:pPr>
              <w:jc w:val="left"/>
              <w:rPr>
                <w:rFonts w:asciiTheme="minorEastAsia" w:eastAsiaTheme="minorEastAsia" w:hAnsiTheme="minorEastAsia"/>
                <w:kern w:val="0"/>
                <w:sz w:val="18"/>
                <w:szCs w:val="18"/>
              </w:rPr>
            </w:pPr>
            <w:r>
              <w:rPr>
                <w:rFonts w:asciiTheme="minorEastAsia" w:eastAsiaTheme="minorEastAsia" w:hAnsiTheme="minorEastAsia"/>
                <w:sz w:val="18"/>
                <w:szCs w:val="18"/>
              </w:rPr>
              <w:t>邮政编码：</w:t>
            </w:r>
            <w:sdt>
              <w:sdtPr>
                <w:rPr>
                  <w:rFonts w:asciiTheme="minorEastAsia" w:eastAsiaTheme="minorEastAsia" w:hAnsiTheme="minorEastAsia"/>
                  <w:kern w:val="0"/>
                  <w:sz w:val="18"/>
                  <w:szCs w:val="18"/>
                </w:rPr>
                <w:alias w:val="我方邮政编码"/>
                <w:tag w:val="我方邮政编码"/>
                <w:id w:val="863845"/>
                <w:placeholder>
                  <w:docPart w:val="{883d3957-602a-49c0-a0a6-9020a4e4305f}"/>
                </w:placeholder>
                <w:text/>
              </w:sdtPr>
              <w:sdtEndPr/>
              <w:sdtContent>
                <w:r w:rsidR="00FD5517">
                  <w:rPr>
                    <w:rFonts w:asciiTheme="minorEastAsia" w:eastAsiaTheme="minorEastAsia" w:hAnsiTheme="minorEastAsia"/>
                    <w:kern w:val="0"/>
                    <w:sz w:val="18"/>
                    <w:szCs w:val="18"/>
                  </w:rPr>
                  <w:t>100101</w:t>
                </w:r>
              </w:sdtContent>
            </w:sdt>
          </w:p>
          <w:p w14:paraId="1B3FC56D" w14:textId="1758CE84" w:rsidR="00131EBD" w:rsidRDefault="00733973">
            <w:pPr>
              <w:jc w:val="left"/>
              <w:rPr>
                <w:rFonts w:asciiTheme="minorEastAsia" w:eastAsiaTheme="minorEastAsia" w:hAnsiTheme="minorEastAsia"/>
                <w:kern w:val="0"/>
                <w:sz w:val="18"/>
                <w:szCs w:val="18"/>
              </w:rPr>
            </w:pPr>
            <w:bookmarkStart w:id="0" w:name="_GoBack"/>
            <w:bookmarkEnd w:id="0"/>
            <w:r w:rsidRPr="00CE5FD2">
              <w:rPr>
                <w:rFonts w:asciiTheme="minorEastAsia" w:eastAsiaTheme="minorEastAsia" w:hAnsiTheme="minorEastAsia"/>
                <w:kern w:val="0"/>
                <w:sz w:val="18"/>
                <w:szCs w:val="18"/>
                <w:highlight w:val="yellow"/>
              </w:rPr>
              <w:t>签约人</w:t>
            </w:r>
            <w:r w:rsidRPr="00CE5FD2">
              <w:rPr>
                <w:rFonts w:asciiTheme="minorEastAsia" w:eastAsiaTheme="minorEastAsia" w:hAnsiTheme="minorEastAsia" w:hint="eastAsia"/>
                <w:kern w:val="0"/>
                <w:sz w:val="18"/>
                <w:szCs w:val="18"/>
                <w:highlight w:val="yellow"/>
              </w:rPr>
              <w:t>：</w:t>
            </w:r>
            <w:r w:rsidR="00CE5FD2" w:rsidRPr="00CE5FD2">
              <w:rPr>
                <w:rFonts w:asciiTheme="minorEastAsia" w:eastAsiaTheme="minorEastAsia" w:hAnsiTheme="minorEastAsia" w:hint="eastAsia"/>
                <w:kern w:val="0"/>
                <w:sz w:val="18"/>
                <w:szCs w:val="18"/>
                <w:highlight w:val="yellow"/>
              </w:rPr>
              <w:t>尉雷</w:t>
            </w:r>
          </w:p>
          <w:p w14:paraId="7885A8D5" w14:textId="77777777" w:rsidR="00131EBD" w:rsidRDefault="00131EBD">
            <w:pPr>
              <w:jc w:val="left"/>
              <w:rPr>
                <w:rFonts w:asciiTheme="minorEastAsia" w:eastAsiaTheme="minorEastAsia" w:hAnsiTheme="minorEastAsia"/>
                <w:kern w:val="0"/>
                <w:sz w:val="18"/>
                <w:szCs w:val="18"/>
              </w:rPr>
            </w:pPr>
          </w:p>
          <w:p w14:paraId="3AAAE319" w14:textId="77777777" w:rsidR="00131EBD" w:rsidRDefault="00733973">
            <w:pPr>
              <w:jc w:val="left"/>
              <w:rPr>
                <w:rFonts w:asciiTheme="minorEastAsia" w:eastAsiaTheme="minorEastAsia" w:hAnsiTheme="minorEastAsia"/>
                <w:kern w:val="0"/>
                <w:sz w:val="18"/>
                <w:szCs w:val="18"/>
              </w:rPr>
            </w:pPr>
            <w:r>
              <w:rPr>
                <w:rFonts w:asciiTheme="minorEastAsia" w:eastAsiaTheme="minorEastAsia" w:hAnsiTheme="minorEastAsia" w:hint="eastAsia"/>
                <w:kern w:val="0"/>
                <w:sz w:val="18"/>
                <w:szCs w:val="18"/>
              </w:rPr>
              <w:t xml:space="preserve"> </w:t>
            </w:r>
          </w:p>
          <w:p w14:paraId="48D70954" w14:textId="77777777" w:rsidR="00131EBD" w:rsidRDefault="00733973">
            <w:pPr>
              <w:jc w:val="left"/>
              <w:rPr>
                <w:rFonts w:asciiTheme="minorEastAsia" w:eastAsiaTheme="minorEastAsia" w:hAnsiTheme="minorEastAsia"/>
                <w:sz w:val="18"/>
                <w:szCs w:val="18"/>
              </w:rPr>
            </w:pPr>
            <w:r>
              <w:rPr>
                <w:rFonts w:asciiTheme="minorEastAsia" w:eastAsiaTheme="minorEastAsia" w:hAnsiTheme="minorEastAsia" w:hint="eastAsia"/>
                <w:sz w:val="18"/>
                <w:szCs w:val="18"/>
              </w:rPr>
              <w:t>签订时间：     年   月   日</w:t>
            </w:r>
          </w:p>
        </w:tc>
        <w:tc>
          <w:tcPr>
            <w:tcW w:w="4439" w:type="dxa"/>
          </w:tcPr>
          <w:p w14:paraId="7C8DADC9" w14:textId="77777777" w:rsidR="00131EBD" w:rsidRDefault="00733973">
            <w:pPr>
              <w:spacing w:beforeLines="50" w:before="156"/>
              <w:ind w:leftChars="166" w:left="349" w:firstLineChars="1" w:firstLine="2"/>
              <w:jc w:val="left"/>
              <w:rPr>
                <w:rFonts w:asciiTheme="minorEastAsia" w:eastAsiaTheme="minorEastAsia" w:hAnsiTheme="minorEastAsia"/>
                <w:b/>
                <w:sz w:val="18"/>
                <w:szCs w:val="18"/>
              </w:rPr>
            </w:pPr>
            <w:permStart w:id="1893541038" w:edGrp="everyone"/>
            <w:r>
              <w:rPr>
                <w:rFonts w:asciiTheme="minorEastAsia" w:eastAsiaTheme="minorEastAsia" w:hAnsiTheme="minorEastAsia" w:hint="eastAsia"/>
                <w:b/>
                <w:sz w:val="18"/>
                <w:szCs w:val="18"/>
              </w:rPr>
              <w:t>购买方(乙方)</w:t>
            </w:r>
            <w:permEnd w:id="1893541038"/>
          </w:p>
          <w:p w14:paraId="6250E2CA" w14:textId="77777777" w:rsidR="00131EBD" w:rsidRDefault="00733973">
            <w:pPr>
              <w:ind w:leftChars="166" w:left="349" w:firstLineChars="1" w:firstLine="2"/>
              <w:jc w:val="left"/>
              <w:rPr>
                <w:rFonts w:asciiTheme="minorEastAsia" w:eastAsiaTheme="minorEastAsia" w:hAnsiTheme="minorEastAsia"/>
                <w:sz w:val="18"/>
                <w:szCs w:val="18"/>
              </w:rPr>
            </w:pPr>
            <w:r>
              <w:rPr>
                <w:rFonts w:asciiTheme="minorEastAsia" w:eastAsiaTheme="minorEastAsia" w:hAnsiTheme="minorEastAsia" w:hint="eastAsia"/>
                <w:sz w:val="18"/>
                <w:szCs w:val="18"/>
              </w:rPr>
              <w:t>单位名称</w:t>
            </w:r>
            <w:r>
              <w:rPr>
                <w:rFonts w:asciiTheme="minorEastAsia" w:eastAsiaTheme="minorEastAsia" w:hAnsiTheme="minorEastAsia"/>
                <w:sz w:val="18"/>
                <w:szCs w:val="18"/>
              </w:rPr>
              <w:t>（章）：</w:t>
            </w:r>
            <w:sdt>
              <w:sdtPr>
                <w:rPr>
                  <w:rFonts w:asciiTheme="minorEastAsia" w:eastAsiaTheme="minorEastAsia" w:hAnsiTheme="minorEastAsia"/>
                  <w:kern w:val="0"/>
                  <w:sz w:val="18"/>
                  <w:szCs w:val="18"/>
                </w:rPr>
                <w:alias w:val="相对方签约主体"/>
                <w:tag w:val="相对方签约主体"/>
                <w:id w:val="863859"/>
                <w:placeholder>
                  <w:docPart w:val="{883d3957-602a-49c0-a0a6-9020a4e4305f}"/>
                </w:placeholder>
                <w:text/>
              </w:sdtPr>
              <w:sdtEndPr/>
              <w:sdtContent>
                <w:permStart w:id="1419463236" w:edGrp="everyone"/>
                <w:r>
                  <w:rPr>
                    <w:rFonts w:asciiTheme="minorEastAsia" w:eastAsiaTheme="minorEastAsia" w:hAnsiTheme="minorEastAsia" w:hint="eastAsia"/>
                    <w:kern w:val="0"/>
                    <w:sz w:val="18"/>
                    <w:szCs w:val="18"/>
                  </w:rPr>
                  <w:t xml:space="preserve">      </w:t>
                </w:r>
                <w:permEnd w:id="1419463236"/>
              </w:sdtContent>
            </w:sdt>
          </w:p>
          <w:p w14:paraId="54195971" w14:textId="77777777" w:rsidR="00131EBD" w:rsidRDefault="00131EBD">
            <w:pPr>
              <w:ind w:leftChars="166" w:left="349" w:firstLineChars="1" w:firstLine="2"/>
              <w:jc w:val="left"/>
              <w:rPr>
                <w:rFonts w:asciiTheme="minorEastAsia" w:eastAsiaTheme="minorEastAsia" w:hAnsiTheme="minorEastAsia"/>
                <w:sz w:val="18"/>
                <w:szCs w:val="18"/>
              </w:rPr>
            </w:pPr>
          </w:p>
          <w:p w14:paraId="6B8919C4" w14:textId="77777777" w:rsidR="00131EBD" w:rsidRDefault="00733973">
            <w:pPr>
              <w:ind w:leftChars="166" w:left="349" w:firstLineChars="1" w:firstLine="2"/>
              <w:jc w:val="left"/>
              <w:rPr>
                <w:rFonts w:asciiTheme="minorEastAsia" w:eastAsiaTheme="minorEastAsia" w:hAnsiTheme="minorEastAsia"/>
                <w:sz w:val="18"/>
                <w:szCs w:val="18"/>
              </w:rPr>
            </w:pPr>
            <w:r>
              <w:rPr>
                <w:rFonts w:asciiTheme="minorEastAsia" w:eastAsiaTheme="minorEastAsia" w:hAnsiTheme="minorEastAsia"/>
                <w:sz w:val="18"/>
                <w:szCs w:val="18"/>
              </w:rPr>
              <w:t>住所：</w:t>
            </w:r>
            <w:sdt>
              <w:sdtPr>
                <w:rPr>
                  <w:rFonts w:asciiTheme="minorEastAsia" w:eastAsiaTheme="minorEastAsia" w:hAnsiTheme="minorEastAsia"/>
                  <w:kern w:val="0"/>
                  <w:sz w:val="18"/>
                  <w:szCs w:val="18"/>
                </w:rPr>
                <w:alias w:val="相对方单位地址"/>
                <w:tag w:val="相对方单位地址"/>
                <w:id w:val="863865"/>
                <w:placeholder>
                  <w:docPart w:val="{883d3957-602a-49c0-a0a6-9020a4e4305f}"/>
                </w:placeholder>
                <w:text/>
              </w:sdtPr>
              <w:sdtEndPr/>
              <w:sdtContent>
                <w:permStart w:id="1348075898" w:edGrp="everyone"/>
                <w:r>
                  <w:rPr>
                    <w:rFonts w:asciiTheme="minorEastAsia" w:eastAsiaTheme="minorEastAsia" w:hAnsiTheme="minorEastAsia" w:hint="eastAsia"/>
                    <w:kern w:val="0"/>
                    <w:sz w:val="18"/>
                    <w:szCs w:val="18"/>
                  </w:rPr>
                  <w:t xml:space="preserve">    </w:t>
                </w:r>
                <w:permEnd w:id="1348075898"/>
              </w:sdtContent>
            </w:sdt>
          </w:p>
          <w:p w14:paraId="05AE6C9E" w14:textId="77777777" w:rsidR="00131EBD" w:rsidRDefault="00733973">
            <w:pPr>
              <w:ind w:leftChars="166" w:left="349" w:firstLineChars="1" w:firstLine="2"/>
              <w:jc w:val="left"/>
              <w:rPr>
                <w:rFonts w:asciiTheme="minorEastAsia" w:eastAsiaTheme="minorEastAsia" w:hAnsiTheme="minorEastAsia"/>
                <w:sz w:val="18"/>
                <w:szCs w:val="18"/>
              </w:rPr>
            </w:pPr>
            <w:r>
              <w:rPr>
                <w:rFonts w:asciiTheme="minorEastAsia" w:eastAsiaTheme="minorEastAsia" w:hAnsiTheme="minorEastAsia"/>
                <w:sz w:val="18"/>
                <w:szCs w:val="18"/>
              </w:rPr>
              <w:t>电话：</w:t>
            </w:r>
            <w:sdt>
              <w:sdtPr>
                <w:rPr>
                  <w:rFonts w:asciiTheme="minorEastAsia" w:eastAsiaTheme="minorEastAsia" w:hAnsiTheme="minorEastAsia" w:hint="eastAsia"/>
                  <w:kern w:val="0"/>
                  <w:sz w:val="18"/>
                  <w:szCs w:val="18"/>
                </w:rPr>
                <w:alias w:val="相对方联系电话"/>
                <w:tag w:val="相对方联系电话"/>
                <w:id w:val="863871"/>
                <w:placeholder>
                  <w:docPart w:val="{883d3957-602a-49c0-a0a6-9020a4e4305f}"/>
                </w:placeholder>
                <w:text/>
              </w:sdtPr>
              <w:sdtEndPr/>
              <w:sdtContent>
                <w:permStart w:id="216216002" w:edGrp="everyone"/>
                <w:r>
                  <w:rPr>
                    <w:rFonts w:asciiTheme="minorEastAsia" w:eastAsiaTheme="minorEastAsia" w:hAnsiTheme="minorEastAsia" w:hint="eastAsia"/>
                    <w:kern w:val="0"/>
                    <w:sz w:val="18"/>
                    <w:szCs w:val="18"/>
                  </w:rPr>
                  <w:t xml:space="preserve">    </w:t>
                </w:r>
                <w:permEnd w:id="216216002"/>
              </w:sdtContent>
            </w:sdt>
          </w:p>
          <w:p w14:paraId="0F8998FB" w14:textId="77777777" w:rsidR="00131EBD" w:rsidRDefault="00733973">
            <w:pPr>
              <w:ind w:leftChars="166" w:left="349" w:firstLineChars="1" w:firstLine="2"/>
              <w:jc w:val="left"/>
              <w:rPr>
                <w:rFonts w:asciiTheme="minorEastAsia" w:eastAsiaTheme="minorEastAsia" w:hAnsiTheme="minorEastAsia"/>
                <w:sz w:val="18"/>
                <w:szCs w:val="18"/>
              </w:rPr>
            </w:pPr>
            <w:r>
              <w:rPr>
                <w:rFonts w:asciiTheme="minorEastAsia" w:eastAsiaTheme="minorEastAsia" w:hAnsiTheme="minorEastAsia"/>
                <w:sz w:val="18"/>
                <w:szCs w:val="18"/>
              </w:rPr>
              <w:t>开户银行</w:t>
            </w:r>
            <w:r>
              <w:rPr>
                <w:rFonts w:asciiTheme="minorEastAsia" w:eastAsiaTheme="minorEastAsia" w:hAnsiTheme="minorEastAsia" w:hint="eastAsia"/>
                <w:sz w:val="18"/>
                <w:szCs w:val="18"/>
              </w:rPr>
              <w:t>：</w:t>
            </w:r>
            <w:sdt>
              <w:sdtPr>
                <w:rPr>
                  <w:rFonts w:asciiTheme="minorEastAsia" w:eastAsiaTheme="minorEastAsia" w:hAnsiTheme="minorEastAsia" w:hint="eastAsia"/>
                  <w:kern w:val="0"/>
                  <w:sz w:val="18"/>
                  <w:szCs w:val="18"/>
                </w:rPr>
                <w:alias w:val="相对方开户银行"/>
                <w:tag w:val="相对方开户银行"/>
                <w:id w:val="863877"/>
                <w:placeholder>
                  <w:docPart w:val="{883d3957-602a-49c0-a0a6-9020a4e4305f}"/>
                </w:placeholder>
                <w:text/>
              </w:sdtPr>
              <w:sdtEndPr/>
              <w:sdtContent>
                <w:permStart w:id="589515608" w:edGrp="everyone"/>
                <w:r>
                  <w:rPr>
                    <w:rFonts w:asciiTheme="minorEastAsia" w:eastAsiaTheme="minorEastAsia" w:hAnsiTheme="minorEastAsia" w:hint="eastAsia"/>
                    <w:kern w:val="0"/>
                    <w:sz w:val="18"/>
                    <w:szCs w:val="18"/>
                  </w:rPr>
                  <w:t xml:space="preserve">     </w:t>
                </w:r>
                <w:permEnd w:id="589515608"/>
              </w:sdtContent>
            </w:sdt>
          </w:p>
          <w:p w14:paraId="2CBE95C6" w14:textId="77777777" w:rsidR="00131EBD" w:rsidRDefault="00733973">
            <w:pPr>
              <w:ind w:leftChars="166" w:left="349" w:firstLineChars="1" w:firstLine="2"/>
              <w:jc w:val="left"/>
              <w:rPr>
                <w:rFonts w:asciiTheme="minorEastAsia" w:eastAsiaTheme="minorEastAsia" w:hAnsiTheme="minorEastAsia"/>
                <w:sz w:val="18"/>
                <w:szCs w:val="18"/>
              </w:rPr>
            </w:pPr>
            <w:r>
              <w:rPr>
                <w:rFonts w:asciiTheme="minorEastAsia" w:eastAsiaTheme="minorEastAsia" w:hAnsiTheme="minorEastAsia"/>
                <w:sz w:val="18"/>
                <w:szCs w:val="18"/>
              </w:rPr>
              <w:t>帐号：</w:t>
            </w:r>
            <w:sdt>
              <w:sdtPr>
                <w:rPr>
                  <w:rFonts w:asciiTheme="minorEastAsia" w:eastAsiaTheme="minorEastAsia" w:hAnsiTheme="minorEastAsia"/>
                  <w:kern w:val="0"/>
                  <w:sz w:val="18"/>
                  <w:szCs w:val="18"/>
                </w:rPr>
                <w:alias w:val="相对方银行帐号"/>
                <w:tag w:val="相对方银行帐号"/>
                <w:id w:val="863887"/>
                <w:placeholder>
                  <w:docPart w:val="{883d3957-602a-49c0-a0a6-9020a4e4305f}"/>
                </w:placeholder>
                <w:text/>
              </w:sdtPr>
              <w:sdtEndPr/>
              <w:sdtContent>
                <w:r>
                  <w:rPr>
                    <w:rFonts w:asciiTheme="minorEastAsia" w:eastAsiaTheme="minorEastAsia" w:hAnsiTheme="minorEastAsia" w:hint="eastAsia"/>
                    <w:kern w:val="0"/>
                    <w:sz w:val="18"/>
                    <w:szCs w:val="18"/>
                  </w:rPr>
                  <w:t xml:space="preserve">       </w:t>
                </w:r>
              </w:sdtContent>
            </w:sdt>
          </w:p>
          <w:p w14:paraId="26849670" w14:textId="77777777" w:rsidR="00131EBD" w:rsidRDefault="00733973">
            <w:pPr>
              <w:ind w:leftChars="166" w:left="349" w:firstLineChars="1" w:firstLine="2"/>
              <w:jc w:val="left"/>
              <w:rPr>
                <w:rFonts w:asciiTheme="minorEastAsia" w:eastAsiaTheme="minorEastAsia" w:hAnsiTheme="minorEastAsia"/>
                <w:sz w:val="18"/>
                <w:szCs w:val="18"/>
              </w:rPr>
            </w:pPr>
            <w:r>
              <w:rPr>
                <w:rFonts w:asciiTheme="minorEastAsia" w:eastAsiaTheme="minorEastAsia" w:hAnsiTheme="minorEastAsia"/>
                <w:sz w:val="18"/>
                <w:szCs w:val="18"/>
              </w:rPr>
              <w:t>邮政编码：</w:t>
            </w:r>
            <w:sdt>
              <w:sdtPr>
                <w:rPr>
                  <w:rFonts w:asciiTheme="minorEastAsia" w:eastAsiaTheme="minorEastAsia" w:hAnsiTheme="minorEastAsia"/>
                  <w:kern w:val="0"/>
                  <w:sz w:val="18"/>
                  <w:szCs w:val="18"/>
                </w:rPr>
                <w:alias w:val="相对方邮政编码"/>
                <w:tag w:val="相对方邮政编码"/>
                <w:id w:val="863894"/>
                <w:placeholder>
                  <w:docPart w:val="{883d3957-602a-49c0-a0a6-9020a4e4305f}"/>
                </w:placeholder>
                <w:text/>
              </w:sdtPr>
              <w:sdtEndPr/>
              <w:sdtContent>
                <w:permStart w:id="176493475" w:edGrp="everyone"/>
                <w:r>
                  <w:rPr>
                    <w:rFonts w:asciiTheme="minorEastAsia" w:eastAsiaTheme="minorEastAsia" w:hAnsiTheme="minorEastAsia" w:hint="eastAsia"/>
                    <w:kern w:val="0"/>
                    <w:sz w:val="18"/>
                    <w:szCs w:val="18"/>
                  </w:rPr>
                  <w:t xml:space="preserve">    </w:t>
                </w:r>
                <w:permEnd w:id="176493475"/>
              </w:sdtContent>
            </w:sdt>
          </w:p>
          <w:p w14:paraId="478C016E" w14:textId="77777777" w:rsidR="00131EBD" w:rsidRDefault="00733973">
            <w:pPr>
              <w:ind w:leftChars="166" w:left="349" w:firstLineChars="1" w:firstLine="2"/>
              <w:jc w:val="left"/>
              <w:rPr>
                <w:rFonts w:asciiTheme="minorEastAsia" w:eastAsiaTheme="minorEastAsia" w:hAnsiTheme="minorEastAsia"/>
                <w:sz w:val="18"/>
                <w:szCs w:val="18"/>
              </w:rPr>
            </w:pPr>
            <w:r>
              <w:rPr>
                <w:rFonts w:asciiTheme="minorEastAsia" w:eastAsiaTheme="minorEastAsia" w:hAnsiTheme="minorEastAsia"/>
                <w:sz w:val="18"/>
                <w:szCs w:val="18"/>
              </w:rPr>
              <w:t>签约人</w:t>
            </w:r>
            <w:r>
              <w:rPr>
                <w:rFonts w:asciiTheme="minorEastAsia" w:eastAsiaTheme="minorEastAsia" w:hAnsiTheme="minorEastAsia" w:hint="eastAsia"/>
                <w:sz w:val="18"/>
                <w:szCs w:val="18"/>
              </w:rPr>
              <w:t>：</w:t>
            </w:r>
          </w:p>
          <w:p w14:paraId="611FC262" w14:textId="77777777" w:rsidR="00131EBD" w:rsidRDefault="00131EBD">
            <w:pPr>
              <w:ind w:leftChars="166" w:left="349" w:firstLineChars="1" w:firstLine="2"/>
              <w:jc w:val="left"/>
              <w:rPr>
                <w:rFonts w:asciiTheme="minorEastAsia" w:eastAsiaTheme="minorEastAsia" w:hAnsiTheme="minorEastAsia"/>
                <w:sz w:val="18"/>
                <w:szCs w:val="18"/>
              </w:rPr>
            </w:pPr>
          </w:p>
          <w:p w14:paraId="1A71193F" w14:textId="77777777" w:rsidR="00131EBD" w:rsidRDefault="00733973" w:rsidP="00FD5517">
            <w:pPr>
              <w:ind w:leftChars="166" w:left="349" w:firstLineChars="1" w:firstLine="2"/>
              <w:jc w:val="left"/>
              <w:rPr>
                <w:rFonts w:asciiTheme="minorEastAsia" w:eastAsiaTheme="minorEastAsia" w:hAnsiTheme="minorEastAsia"/>
                <w:sz w:val="18"/>
                <w:szCs w:val="18"/>
              </w:rPr>
            </w:pPr>
            <w:r>
              <w:rPr>
                <w:rFonts w:asciiTheme="minorEastAsia" w:eastAsiaTheme="minorEastAsia" w:hAnsiTheme="minorEastAsia" w:hint="eastAsia"/>
                <w:sz w:val="18"/>
                <w:szCs w:val="18"/>
              </w:rPr>
              <w:t>订地点：</w:t>
            </w:r>
            <w:r w:rsidR="00FD5517">
              <w:rPr>
                <w:rFonts w:asciiTheme="minorEastAsia" w:eastAsiaTheme="minorEastAsia" w:hAnsiTheme="minorEastAsia"/>
                <w:sz w:val="18"/>
                <w:szCs w:val="18"/>
              </w:rPr>
              <w:t xml:space="preserve"> </w:t>
            </w:r>
            <w:r w:rsidR="00FD5517">
              <w:rPr>
                <w:rFonts w:asciiTheme="minorEastAsia" w:eastAsiaTheme="minorEastAsia" w:hAnsiTheme="minorEastAsia" w:hint="eastAsia"/>
                <w:sz w:val="18"/>
                <w:szCs w:val="18"/>
              </w:rPr>
              <w:t>北京市</w:t>
            </w:r>
          </w:p>
        </w:tc>
      </w:tr>
    </w:tbl>
    <w:p w14:paraId="28740BC8" w14:textId="77777777" w:rsidR="00131EBD" w:rsidRDefault="00131EBD"/>
    <w:p w14:paraId="766F6554" w14:textId="6A421738" w:rsidR="00131EBD" w:rsidRDefault="00131EBD"/>
    <w:sectPr w:rsidR="00131EB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838F7" w14:textId="77777777" w:rsidR="00272E48" w:rsidRDefault="00272E48" w:rsidP="00FD5517">
      <w:r>
        <w:separator/>
      </w:r>
    </w:p>
  </w:endnote>
  <w:endnote w:type="continuationSeparator" w:id="0">
    <w:p w14:paraId="6D389374" w14:textId="77777777" w:rsidR="00272E48" w:rsidRDefault="00272E48" w:rsidP="00FD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7AC7F" w14:textId="77777777" w:rsidR="00272E48" w:rsidRDefault="00272E48" w:rsidP="00FD5517">
      <w:r>
        <w:separator/>
      </w:r>
    </w:p>
  </w:footnote>
  <w:footnote w:type="continuationSeparator" w:id="0">
    <w:p w14:paraId="287656ED" w14:textId="77777777" w:rsidR="00272E48" w:rsidRDefault="00272E48" w:rsidP="00FD55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EBD"/>
    <w:rsid w:val="00131EBD"/>
    <w:rsid w:val="001D2C69"/>
    <w:rsid w:val="00272E48"/>
    <w:rsid w:val="002B6D4A"/>
    <w:rsid w:val="002D0127"/>
    <w:rsid w:val="004A696F"/>
    <w:rsid w:val="0052686E"/>
    <w:rsid w:val="00537299"/>
    <w:rsid w:val="006066F8"/>
    <w:rsid w:val="00695761"/>
    <w:rsid w:val="0070784F"/>
    <w:rsid w:val="007118DE"/>
    <w:rsid w:val="00733973"/>
    <w:rsid w:val="009E5024"/>
    <w:rsid w:val="00A945A0"/>
    <w:rsid w:val="00AD3CD4"/>
    <w:rsid w:val="00BA362D"/>
    <w:rsid w:val="00C21CF3"/>
    <w:rsid w:val="00CB1CFE"/>
    <w:rsid w:val="00CE2D2A"/>
    <w:rsid w:val="00CE5FD2"/>
    <w:rsid w:val="00E238DB"/>
    <w:rsid w:val="00E44441"/>
    <w:rsid w:val="00E62610"/>
    <w:rsid w:val="00F6661E"/>
    <w:rsid w:val="00F966EC"/>
    <w:rsid w:val="00FD5517"/>
    <w:rsid w:val="02B049A4"/>
    <w:rsid w:val="048937F5"/>
    <w:rsid w:val="07717B81"/>
    <w:rsid w:val="09AE6D94"/>
    <w:rsid w:val="0AAA6BC5"/>
    <w:rsid w:val="0CDC59A6"/>
    <w:rsid w:val="15985F4B"/>
    <w:rsid w:val="1AF1177E"/>
    <w:rsid w:val="1CC82F3E"/>
    <w:rsid w:val="1CCB3F22"/>
    <w:rsid w:val="1D7307DD"/>
    <w:rsid w:val="1EB74F5E"/>
    <w:rsid w:val="20AD4A8A"/>
    <w:rsid w:val="216264DF"/>
    <w:rsid w:val="2285441E"/>
    <w:rsid w:val="283E25C3"/>
    <w:rsid w:val="28B0613A"/>
    <w:rsid w:val="2962328B"/>
    <w:rsid w:val="30000A95"/>
    <w:rsid w:val="33467E72"/>
    <w:rsid w:val="3A83725F"/>
    <w:rsid w:val="3DC438A3"/>
    <w:rsid w:val="4B2A1304"/>
    <w:rsid w:val="51D15919"/>
    <w:rsid w:val="528C26DA"/>
    <w:rsid w:val="56D93DFC"/>
    <w:rsid w:val="578F27CC"/>
    <w:rsid w:val="57C35E16"/>
    <w:rsid w:val="58617B4C"/>
    <w:rsid w:val="5B6C5D3C"/>
    <w:rsid w:val="5DB11B90"/>
    <w:rsid w:val="63452009"/>
    <w:rsid w:val="640E684E"/>
    <w:rsid w:val="66524B94"/>
    <w:rsid w:val="69EC1230"/>
    <w:rsid w:val="6A506BB5"/>
    <w:rsid w:val="6E0A1D1D"/>
    <w:rsid w:val="6EB95B00"/>
    <w:rsid w:val="70A206C1"/>
    <w:rsid w:val="70A93F79"/>
    <w:rsid w:val="75AE5980"/>
    <w:rsid w:val="775315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FB2A4BB"/>
  <w15:docId w15:val="{4BA182C7-2B95-4BBE-AFB7-CC51A454B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styleId="a4">
    <w:name w:val="header"/>
    <w:basedOn w:val="a"/>
    <w:link w:val="a5"/>
    <w:rsid w:val="00FD551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FD5517"/>
    <w:rPr>
      <w:kern w:val="2"/>
      <w:sz w:val="18"/>
      <w:szCs w:val="18"/>
    </w:rPr>
  </w:style>
  <w:style w:type="paragraph" w:styleId="a6">
    <w:name w:val="footer"/>
    <w:basedOn w:val="a"/>
    <w:link w:val="a7"/>
    <w:rsid w:val="00FD5517"/>
    <w:pPr>
      <w:tabs>
        <w:tab w:val="center" w:pos="4153"/>
        <w:tab w:val="right" w:pos="8306"/>
      </w:tabs>
      <w:snapToGrid w:val="0"/>
      <w:jc w:val="left"/>
    </w:pPr>
    <w:rPr>
      <w:sz w:val="18"/>
      <w:szCs w:val="18"/>
    </w:rPr>
  </w:style>
  <w:style w:type="character" w:customStyle="1" w:styleId="a7">
    <w:name w:val="页脚 字符"/>
    <w:basedOn w:val="a0"/>
    <w:link w:val="a6"/>
    <w:rsid w:val="00FD5517"/>
    <w:rPr>
      <w:kern w:val="2"/>
      <w:sz w:val="18"/>
      <w:szCs w:val="18"/>
    </w:rPr>
  </w:style>
  <w:style w:type="character" w:styleId="a8">
    <w:name w:val="annotation reference"/>
    <w:basedOn w:val="a0"/>
    <w:rsid w:val="00E62610"/>
    <w:rPr>
      <w:sz w:val="21"/>
      <w:szCs w:val="21"/>
    </w:rPr>
  </w:style>
  <w:style w:type="paragraph" w:styleId="a9">
    <w:name w:val="annotation text"/>
    <w:basedOn w:val="a"/>
    <w:link w:val="aa"/>
    <w:rsid w:val="00E62610"/>
    <w:pPr>
      <w:jc w:val="left"/>
    </w:pPr>
  </w:style>
  <w:style w:type="character" w:customStyle="1" w:styleId="aa">
    <w:name w:val="批注文字 字符"/>
    <w:basedOn w:val="a0"/>
    <w:link w:val="a9"/>
    <w:rsid w:val="00E62610"/>
    <w:rPr>
      <w:kern w:val="2"/>
      <w:sz w:val="21"/>
      <w:szCs w:val="21"/>
    </w:rPr>
  </w:style>
  <w:style w:type="paragraph" w:styleId="ab">
    <w:name w:val="annotation subject"/>
    <w:basedOn w:val="a9"/>
    <w:next w:val="a9"/>
    <w:link w:val="ac"/>
    <w:rsid w:val="00E62610"/>
    <w:rPr>
      <w:b/>
      <w:bCs/>
    </w:rPr>
  </w:style>
  <w:style w:type="character" w:customStyle="1" w:styleId="ac">
    <w:name w:val="批注主题 字符"/>
    <w:basedOn w:val="aa"/>
    <w:link w:val="ab"/>
    <w:rsid w:val="00E62610"/>
    <w:rPr>
      <w:b/>
      <w:bCs/>
      <w:kern w:val="2"/>
      <w:sz w:val="21"/>
      <w:szCs w:val="21"/>
    </w:rPr>
  </w:style>
  <w:style w:type="paragraph" w:styleId="ad">
    <w:name w:val="Balloon Text"/>
    <w:basedOn w:val="a"/>
    <w:link w:val="ae"/>
    <w:rsid w:val="00E62610"/>
    <w:rPr>
      <w:sz w:val="18"/>
      <w:szCs w:val="18"/>
    </w:rPr>
  </w:style>
  <w:style w:type="character" w:customStyle="1" w:styleId="ae">
    <w:name w:val="批注框文本 字符"/>
    <w:basedOn w:val="a0"/>
    <w:link w:val="ad"/>
    <w:rsid w:val="00E6261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23c0d1c-3f81-4b51-8235-dd1f1991f4cc}"/>
        <w:category>
          <w:name w:val="常规"/>
          <w:gallery w:val="placeholder"/>
        </w:category>
        <w:types>
          <w:type w:val="bbPlcHdr"/>
        </w:types>
        <w:behaviors>
          <w:behavior w:val="content"/>
        </w:behaviors>
        <w:guid w:val="{B23C0D1C-3F81-4B51-8235-DD1F1991F4CC}"/>
      </w:docPartPr>
      <w:docPartBody>
        <w:p w:rsidR="004E6AF6" w:rsidRDefault="00856C88">
          <w:pPr>
            <w:pStyle w:val="B3876C8BF9E7409DBACA10D095F2EE22"/>
          </w:pPr>
          <w:r>
            <w:rPr>
              <w:rStyle w:val="a3"/>
              <w:rFonts w:hint="eastAsia"/>
            </w:rPr>
            <w:t>单击此处输入文字。</w:t>
          </w:r>
        </w:p>
      </w:docPartBody>
    </w:docPart>
    <w:docPart>
      <w:docPartPr>
        <w:name w:val="{ae820d93-718f-4de8-aaca-0f24de64affd}"/>
        <w:category>
          <w:name w:val="常规"/>
          <w:gallery w:val="placeholder"/>
        </w:category>
        <w:types>
          <w:type w:val="bbPlcHdr"/>
        </w:types>
        <w:behaviors>
          <w:behavior w:val="content"/>
        </w:behaviors>
        <w:guid w:val="{AE820D93-718F-4DE8-AACA-0F24DE64AFFD}"/>
      </w:docPartPr>
      <w:docPartBody>
        <w:p w:rsidR="004E6AF6" w:rsidRDefault="00856C88">
          <w:pPr>
            <w:pStyle w:val="066D0A5EB5C8429B9B3C2BCEB9A8C4C4"/>
          </w:pPr>
          <w:r>
            <w:rPr>
              <w:rStyle w:val="a3"/>
              <w:rFonts w:hint="eastAsia"/>
            </w:rPr>
            <w:t>单击此处输入文字。</w:t>
          </w:r>
        </w:p>
      </w:docPartBody>
    </w:docPart>
    <w:docPart>
      <w:docPartPr>
        <w:name w:val="{d7465d90-1312-4d0c-951c-3c0c5dbd67ea}"/>
        <w:category>
          <w:name w:val="常规"/>
          <w:gallery w:val="placeholder"/>
        </w:category>
        <w:types>
          <w:type w:val="bbPlcHdr"/>
        </w:types>
        <w:behaviors>
          <w:behavior w:val="content"/>
        </w:behaviors>
        <w:guid w:val="{D7465D90-1312-4D0C-951C-3C0C5DBD67EA}"/>
      </w:docPartPr>
      <w:docPartBody>
        <w:p w:rsidR="004E6AF6" w:rsidRDefault="00856C88">
          <w:pPr>
            <w:pStyle w:val="988982A730144EB7A3B5FE6A93AE7B06"/>
          </w:pPr>
          <w:r>
            <w:rPr>
              <w:rStyle w:val="a3"/>
              <w:rFonts w:hint="eastAsia"/>
            </w:rPr>
            <w:t>单击此处输入文字。</w:t>
          </w:r>
        </w:p>
      </w:docPartBody>
    </w:docPart>
    <w:docPart>
      <w:docPartPr>
        <w:name w:val="{883d3957-602a-49c0-a0a6-9020a4e4305f}"/>
        <w:category>
          <w:name w:val="常规"/>
          <w:gallery w:val="placeholder"/>
        </w:category>
        <w:types>
          <w:type w:val="bbPlcHdr"/>
        </w:types>
        <w:behaviors>
          <w:behavior w:val="content"/>
        </w:behaviors>
        <w:guid w:val="{883D3957-602A-49C0-A0A6-9020A4E4305F}"/>
      </w:docPartPr>
      <w:docPartBody>
        <w:p w:rsidR="004E6AF6" w:rsidRDefault="00856C88">
          <w:pPr>
            <w:pStyle w:val="18182EFB2FC94BBA865DC926F66E1B50"/>
          </w:pPr>
          <w:r>
            <w:rPr>
              <w:rStyle w:val="a3"/>
              <w:rFonts w:hint="eastAsia"/>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420"/>
  <w:characterSpacingControl w:val="doNotCompress"/>
  <w:compat>
    <w:useFELayout/>
    <w:splitPgBreakAndParaMark/>
    <w:compatSetting w:name="compatibilityMode" w:uri="http://schemas.microsoft.com/office/word" w:val="14"/>
  </w:compat>
  <w:rsids>
    <w:rsidRoot w:val="004E6AF6"/>
    <w:rsid w:val="004E6AF6"/>
    <w:rsid w:val="006E0078"/>
    <w:rsid w:val="007D26B0"/>
    <w:rsid w:val="00856C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3876C8BF9E7409DBACA10D095F2EE22">
    <w:name w:val="B3876C8BF9E7409DBACA10D095F2EE22"/>
    <w:qFormat/>
    <w:pPr>
      <w:widowControl w:val="0"/>
      <w:jc w:val="both"/>
    </w:pPr>
    <w:rPr>
      <w:kern w:val="2"/>
      <w:sz w:val="21"/>
      <w:szCs w:val="22"/>
    </w:rPr>
  </w:style>
  <w:style w:type="character" w:styleId="a3">
    <w:name w:val="Placeholder Text"/>
    <w:basedOn w:val="a0"/>
    <w:uiPriority w:val="99"/>
    <w:semiHidden/>
    <w:qFormat/>
    <w:rPr>
      <w:color w:val="808080"/>
    </w:rPr>
  </w:style>
  <w:style w:type="paragraph" w:customStyle="1" w:styleId="066D0A5EB5C8429B9B3C2BCEB9A8C4C4">
    <w:name w:val="066D0A5EB5C8429B9B3C2BCEB9A8C4C4"/>
    <w:qFormat/>
    <w:pPr>
      <w:widowControl w:val="0"/>
      <w:jc w:val="both"/>
    </w:pPr>
    <w:rPr>
      <w:kern w:val="2"/>
      <w:sz w:val="21"/>
      <w:szCs w:val="22"/>
    </w:rPr>
  </w:style>
  <w:style w:type="paragraph" w:customStyle="1" w:styleId="988982A730144EB7A3B5FE6A93AE7B06">
    <w:name w:val="988982A730144EB7A3B5FE6A93AE7B06"/>
    <w:qFormat/>
    <w:pPr>
      <w:widowControl w:val="0"/>
      <w:jc w:val="both"/>
    </w:pPr>
    <w:rPr>
      <w:kern w:val="2"/>
      <w:sz w:val="21"/>
      <w:szCs w:val="22"/>
    </w:rPr>
  </w:style>
  <w:style w:type="paragraph" w:customStyle="1" w:styleId="F0EA3E87D4BD4E1EA58C472BC426D7B3">
    <w:name w:val="F0EA3E87D4BD4E1EA58C472BC426D7B3"/>
    <w:qFormat/>
    <w:pPr>
      <w:widowControl w:val="0"/>
      <w:jc w:val="both"/>
    </w:pPr>
    <w:rPr>
      <w:kern w:val="2"/>
      <w:sz w:val="21"/>
      <w:szCs w:val="22"/>
    </w:rPr>
  </w:style>
  <w:style w:type="paragraph" w:customStyle="1" w:styleId="18182EFB2FC94BBA865DC926F66E1B50">
    <w:name w:val="18182EFB2FC94BBA865DC926F66E1B50"/>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417</Words>
  <Characters>2378</Characters>
  <Application>Microsoft Office Word</Application>
  <DocSecurity>0</DocSecurity>
  <Lines>19</Lines>
  <Paragraphs>5</Paragraphs>
  <ScaleCrop>false</ScaleCrop>
  <Company>SEI</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修睿文 xiuruiwen</cp:lastModifiedBy>
  <cp:revision>21</cp:revision>
  <dcterms:created xsi:type="dcterms:W3CDTF">2020-11-17T08:57:00Z</dcterms:created>
  <dcterms:modified xsi:type="dcterms:W3CDTF">2025-07-08T15:02:00Z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C167ACF77AA54374AE0C26444A2B93DE</vt:lpwstr>
  </property>
</Properties>
</file>